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D3" w:rsidRPr="00562DD3" w:rsidRDefault="004D47B8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0152A5" wp14:editId="16CC674D">
                <wp:simplePos x="0" y="0"/>
                <wp:positionH relativeFrom="column">
                  <wp:posOffset>-5080</wp:posOffset>
                </wp:positionH>
                <wp:positionV relativeFrom="paragraph">
                  <wp:posOffset>-245745</wp:posOffset>
                </wp:positionV>
                <wp:extent cx="2973705" cy="22002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2BF" w:rsidRDefault="006A52BF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Pr="00040B1C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A52BF" w:rsidRDefault="006A52BF" w:rsidP="00EC58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«_03_» ___10____2012 г.</w:t>
                            </w:r>
                          </w:p>
                          <w:p w:rsidR="006A52BF" w:rsidRDefault="006A52BF" w:rsidP="00EC58DF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_857_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4pt;margin-top:-19.35pt;width:234.15pt;height:17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" filled="f" stroked="f">
                <v:textbox>
                  <w:txbxContent>
                    <w:p w:rsidR="00ED5724" w:rsidRDefault="00ED5724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Pr="00040B1C" w:rsidRDefault="00ED5724" w:rsidP="00EC58DF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D5724" w:rsidRDefault="00ED5724" w:rsidP="00EC58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«_03_» ___10____2012 г.</w:t>
                      </w:r>
                    </w:p>
                    <w:p w:rsidR="00ED5724" w:rsidRDefault="00ED5724" w:rsidP="00EC58DF">
                      <w:pPr>
                        <w:jc w:val="center"/>
                        <w:rPr>
                          <w:rFonts w:ascii="Arial" w:hAnsi="Arial"/>
                          <w:sz w:val="16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_857_</w:t>
                      </w:r>
                    </w:p>
                  </w:txbxContent>
                </v:textbox>
              </v:rect>
            </w:pict>
          </mc:Fallback>
        </mc:AlternateContent>
      </w:r>
      <w:r w:rsidR="00EC58DF" w:rsidRPr="00EC5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562DD3"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 постановлению администрации</w:t>
      </w:r>
    </w:p>
    <w:p w:rsidR="00562DD3" w:rsidRPr="00562DD3" w:rsidRDefault="00562DD3" w:rsidP="00562D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муниципального района Сергиевский</w:t>
      </w:r>
    </w:p>
    <w:p w:rsidR="00562DD3" w:rsidRPr="00E37476" w:rsidRDefault="00562DD3" w:rsidP="00562DD3">
      <w:pPr>
        <w:spacing w:after="0" w:line="240" w:lineRule="auto"/>
        <w:jc w:val="right"/>
        <w:rPr>
          <w:sz w:val="28"/>
          <w:szCs w:val="28"/>
        </w:rPr>
      </w:pP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 </w:t>
      </w:r>
      <w:r w:rsidR="00BA3B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57934" w:rsidRPr="00C3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2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57934" w:rsidRPr="0035793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79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58DF" w:rsidRPr="00EC58DF" w:rsidRDefault="00EC58DF" w:rsidP="00562DD3">
      <w:pPr>
        <w:spacing w:after="0" w:line="240" w:lineRule="auto"/>
        <w:ind w:left="1440"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DD3" w:rsidRPr="00EC58DF" w:rsidRDefault="00562DD3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DF" w:rsidRPr="00EC58DF" w:rsidRDefault="00EC58DF" w:rsidP="00EC58D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7C" w:rsidRPr="00353F41" w:rsidRDefault="002E357C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</w:t>
      </w:r>
      <w:r w:rsidR="00EC58DF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2E357C" w:rsidRPr="00353F41" w:rsidRDefault="00005AF9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E357C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 w:rsidR="00EC58DF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ТОРГОВЛИ</w:t>
      </w:r>
      <w:r w:rsidR="002E357C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58DF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РАЙОНЕ</w:t>
      </w:r>
    </w:p>
    <w:p w:rsidR="00EC58DF" w:rsidRPr="00353F41" w:rsidRDefault="00EC58DF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</w:t>
      </w:r>
      <w:r w:rsidR="00357934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C4059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ИЕВСКИЙСАМАРСКОЙ ОБЛАСТИ НА 2024</w:t>
      </w:r>
      <w:r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–20</w:t>
      </w:r>
      <w:r w:rsidR="00357934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4059"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5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214FBD" w:rsidRPr="00353F41" w:rsidRDefault="00214FBD" w:rsidP="0061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DD3" w:rsidRPr="00353F41" w:rsidRDefault="00562DD3" w:rsidP="00EC58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5B9E" w:rsidRPr="00353F41" w:rsidRDefault="00EC58DF" w:rsidP="00465B9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</w:t>
      </w:r>
    </w:p>
    <w:p w:rsidR="00EC58DF" w:rsidRPr="00353F41" w:rsidRDefault="00D40FFC" w:rsidP="00465B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муниципальной </w:t>
      </w:r>
      <w:r w:rsidR="00562DD3"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«Развитие торговли в муниципальном районе Сергиевский самарской области на 20</w:t>
      </w:r>
      <w:r w:rsidR="009C4059"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="00EC58DF"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57934"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C4059"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5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707"/>
        <w:gridCol w:w="5317"/>
      </w:tblGrid>
      <w:tr w:rsidR="00EC58DF" w:rsidRPr="00353F41" w:rsidTr="00616878">
        <w:trPr>
          <w:jc w:val="center"/>
        </w:trPr>
        <w:tc>
          <w:tcPr>
            <w:tcW w:w="31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4507FD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МУНИЦИПАЛЬНОЙ </w:t>
            </w: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EC58DF" w:rsidP="001B657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B75440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ПРИНЯТИЯ РЕШЕНИЯ О РАЗРАБОТКЕ </w:t>
            </w:r>
            <w:r w:rsidR="004507FD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507F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Pr="00353F41" w:rsidRDefault="004D5602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4D56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Pr="00353F41" w:rsidRDefault="004D5602" w:rsidP="004D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4507FD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 w:rsidR="002E6A5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</w:t>
            </w:r>
            <w:r w:rsidR="002E6A5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C58DF" w:rsidRPr="00353F41" w:rsidRDefault="00EC58DF" w:rsidP="004D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602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4D5602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D5602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4D5602" w:rsidRPr="00353F41" w:rsidRDefault="004D560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4D5602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D5602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8F" w:rsidRPr="00353F41" w:rsidRDefault="00182A8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9EC" w:rsidRPr="00353F41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9EC" w:rsidRPr="00353F41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9EC" w:rsidRPr="00353F41" w:rsidRDefault="002979EC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91E9E" w:rsidRPr="00353F41" w:rsidRDefault="00280694" w:rsidP="00C91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ПОКАЗАТЕЛИ (ИНДИКАТОРЫ) МУНИЦИПАЛЬНОЙ</w:t>
            </w:r>
            <w:r w:rsidR="00C91E9E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С УКАЗАНИЕМ ЦЕЛЕЙ</w:t>
            </w:r>
          </w:p>
          <w:p w:rsidR="00EC58DF" w:rsidRPr="00353F41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СРОКОВ РЕАЛИЗАЦИИ</w:t>
            </w:r>
          </w:p>
          <w:p w:rsidR="008C3333" w:rsidRPr="00353F41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2598D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ЭТАПЫ И </w:t>
            </w:r>
            <w:r w:rsidR="00EC58DF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EC58DF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 </w:t>
            </w:r>
            <w:r w:rsidR="00163DB8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МУНИЦИПАЛЬНОЙ </w:t>
            </w:r>
            <w:r w:rsidR="00EC58DF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035E5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361029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ОЖИДАЕМЫЕ РЕЗУЛЬТАТЫ РЕАЛИЗАЦИИ </w:t>
            </w:r>
            <w:r w:rsidR="00023E5F"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Pr="00353F41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Pr="00353F41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693C" w:rsidRPr="00353F41" w:rsidRDefault="00A3693C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Pr="00353F41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Pr="00353F41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B6B" w:rsidRPr="00353F41" w:rsidRDefault="008A7B6B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</w:t>
            </w:r>
            <w:proofErr w:type="gramStart"/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ХОДОМ РЕАЛИЗАЦИИ 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ПРОГРАММЫ </w:t>
            </w: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     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14FBD" w:rsidRPr="00353F41" w:rsidRDefault="00214FBD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9B" w:rsidRPr="00353F41" w:rsidRDefault="008A429B" w:rsidP="00B35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34622" w:rsidRPr="00353F41" w:rsidRDefault="00F3462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34622" w:rsidRPr="00353F41" w:rsidRDefault="00F34622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</w:t>
            </w:r>
            <w:r w:rsidR="004507FD"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</w:t>
            </w:r>
          </w:p>
          <w:p w:rsidR="00EC58DF" w:rsidRPr="00353F41" w:rsidRDefault="00EC58DF" w:rsidP="0052324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03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C4E85" w:rsidRPr="00353F41" w:rsidRDefault="007C4E85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648BF" w:rsidRPr="00353F41" w:rsidRDefault="002648B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Pr="00353F41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Pr="00353F41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979EC" w:rsidRPr="00353F41" w:rsidRDefault="002979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91E9E" w:rsidRPr="00353F41" w:rsidRDefault="00C91E9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70523E" w:rsidRPr="00353F41" w:rsidRDefault="0070523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07136" w:rsidRPr="00353F41" w:rsidRDefault="00007136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8C333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Pr="00353F41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0463AF" w:rsidRPr="00353F41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Pr="00353F41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0463AF" w:rsidRPr="00353F41" w:rsidRDefault="000463A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F70437" w:rsidRPr="00353F41" w:rsidRDefault="00F70437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214FBD" w:rsidRPr="00353F41" w:rsidRDefault="00214FBD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C713DE" w:rsidRPr="00353F41" w:rsidRDefault="00C713DE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FF23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823858" w:rsidRPr="00353F41" w:rsidRDefault="00823858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FF23E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>-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  <w:t xml:space="preserve">  </w:t>
            </w: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Pr="00353F41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Pr="00353F41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Pr="00353F41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Pr="00353F41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B352AC" w:rsidRPr="00353F41" w:rsidRDefault="00B352AC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4257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F23" w:rsidRPr="00353F41" w:rsidRDefault="00566F23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8DF" w:rsidRPr="00353F41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4D63CC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униципальная программа </w:t>
            </w:r>
            <w:r w:rsidR="00562DD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</w:t>
            </w:r>
            <w:r w:rsidR="00562DD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торговли в муниципальном районе Сергиевский Самарской области  на 20</w:t>
            </w:r>
            <w:r w:rsidR="009C4059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–20</w:t>
            </w:r>
            <w:r w:rsidR="00357934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4059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62DD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EC58DF" w:rsidRPr="00353F41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далее - Программа)</w:t>
            </w:r>
          </w:p>
          <w:p w:rsidR="00616878" w:rsidRPr="00353F41" w:rsidRDefault="00616878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4622" w:rsidRPr="00353F41" w:rsidRDefault="00F34622" w:rsidP="00F34622">
            <w:pPr>
              <w:tabs>
                <w:tab w:val="left" w:pos="334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  <w:r w:rsidR="00523242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D1405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3F41">
              <w:rPr>
                <w:rStyle w:val="FontStyle47"/>
                <w:sz w:val="28"/>
                <w:szCs w:val="28"/>
              </w:rPr>
              <w:t xml:space="preserve">«О создании </w:t>
            </w:r>
            <w:r w:rsidRPr="00353F41">
              <w:rPr>
                <w:b/>
                <w:sz w:val="28"/>
                <w:szCs w:val="28"/>
              </w:rPr>
              <w:t xml:space="preserve"> </w:t>
            </w:r>
            <w:r w:rsidRPr="00353F41">
              <w:rPr>
                <w:rFonts w:ascii="Times New Roman" w:hAnsi="Times New Roman"/>
                <w:sz w:val="28"/>
                <w:szCs w:val="28"/>
              </w:rPr>
              <w:t>программного комитета администрации муниципального района Сергиевский по рассмотрению проекта муниципальной программы «Развитие торговли в</w:t>
            </w:r>
            <w:r w:rsidRPr="00353F41">
              <w:rPr>
                <w:rStyle w:val="FontStyle47"/>
                <w:sz w:val="28"/>
                <w:szCs w:val="28"/>
              </w:rPr>
              <w:t xml:space="preserve"> муниципальном районе Сергиевский Самарской области на 20</w:t>
            </w:r>
            <w:r w:rsidR="009C4059" w:rsidRPr="00353F41">
              <w:rPr>
                <w:rStyle w:val="FontStyle47"/>
                <w:sz w:val="28"/>
                <w:szCs w:val="28"/>
              </w:rPr>
              <w:t>24</w:t>
            </w:r>
            <w:r w:rsidRPr="00353F41">
              <w:rPr>
                <w:rStyle w:val="FontStyle47"/>
                <w:sz w:val="28"/>
                <w:szCs w:val="28"/>
              </w:rPr>
              <w:t>-20</w:t>
            </w:r>
            <w:r w:rsidR="00357934" w:rsidRPr="00353F41">
              <w:rPr>
                <w:rStyle w:val="FontStyle47"/>
                <w:sz w:val="28"/>
                <w:szCs w:val="28"/>
              </w:rPr>
              <w:t>2</w:t>
            </w:r>
            <w:r w:rsidR="009C4059" w:rsidRPr="00353F41">
              <w:rPr>
                <w:rStyle w:val="FontStyle47"/>
                <w:sz w:val="28"/>
                <w:szCs w:val="28"/>
              </w:rPr>
              <w:t>7</w:t>
            </w:r>
            <w:r w:rsidRPr="00353F41">
              <w:rPr>
                <w:rStyle w:val="FontStyle47"/>
                <w:sz w:val="28"/>
                <w:szCs w:val="28"/>
              </w:rPr>
              <w:t xml:space="preserve"> годы».</w:t>
            </w:r>
          </w:p>
          <w:p w:rsidR="00EC58DF" w:rsidRPr="00353F41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483792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C58D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торговли и экономического развития администрации  муниципального района Сергиевский Самарской области</w:t>
            </w:r>
          </w:p>
          <w:p w:rsidR="00EC58DF" w:rsidRPr="00353F41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523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наиболее полного удовлетворения спроса населения на потребительские товары.</w:t>
            </w:r>
          </w:p>
          <w:p w:rsidR="004D5602" w:rsidRPr="00353F41" w:rsidRDefault="004D5602" w:rsidP="000308ED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708E" w:rsidRPr="00353F41" w:rsidRDefault="00E9708E" w:rsidP="000308ED">
            <w:p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Сергиевский;</w:t>
            </w:r>
          </w:p>
          <w:p w:rsidR="00E9708E" w:rsidRPr="00353F41" w:rsidRDefault="00E9708E" w:rsidP="003735D8">
            <w:pPr>
              <w:tabs>
                <w:tab w:val="left" w:pos="9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D635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экономической доступности товаров для населения муниципального района Сергиевский;</w:t>
            </w:r>
          </w:p>
          <w:p w:rsidR="00EC58DF" w:rsidRPr="00353F41" w:rsidRDefault="00E9708E" w:rsidP="00C645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835C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645E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овершенствовани</w:t>
            </w:r>
            <w:r w:rsidR="00C835CF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C645E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</w:t>
            </w:r>
            <w:r w:rsidR="00C671AC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потребительской</w:t>
            </w:r>
            <w:r w:rsidR="00C645E3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грамотности путем повышения уровня их информированности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79EC" w:rsidRPr="00353F41" w:rsidRDefault="002979EC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9EC" w:rsidRPr="00353F41" w:rsidRDefault="002979EC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4502" w:rsidRPr="00353F41" w:rsidRDefault="001D4502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рост оборота розничной торговли в муниципальном районе Сергиевский;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продовольственных товаров и сельскохозяйственной продукции;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продукции общественного питания;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стационарных торговых объектов розничной торговли муниципального района Сергиевский;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нестационарных торговых объектов розничной торговли муниципального района Сергиевский;</w:t>
            </w:r>
          </w:p>
          <w:p w:rsidR="00C91E9E" w:rsidRPr="00353F41" w:rsidRDefault="00C91E9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  <w:p w:rsidR="0070523E" w:rsidRPr="00353F41" w:rsidRDefault="0070523E" w:rsidP="006E6FF2">
            <w:pPr>
              <w:autoSpaceDE w:val="0"/>
              <w:autoSpaceDN w:val="0"/>
              <w:adjustRightInd w:val="0"/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  <w:p w:rsidR="00C91E9E" w:rsidRPr="00353F41" w:rsidRDefault="00C91E9E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B22D74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B7D04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тсутствуют</w:t>
            </w:r>
          </w:p>
          <w:p w:rsidR="008C3333" w:rsidRPr="00353F41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3333" w:rsidRPr="00353F41" w:rsidRDefault="008C3333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D74" w:rsidRPr="00353F41" w:rsidRDefault="009537FA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22D74"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рограмма реализуется в один этап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54DB8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57934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DB8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22D74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8B" w:rsidRPr="00353F41" w:rsidRDefault="00081B8B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043989" w:rsidP="00214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F23EC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тсутствуют</w:t>
            </w:r>
          </w:p>
          <w:p w:rsidR="00EC58DF" w:rsidRPr="00353F41" w:rsidRDefault="00EC58DF" w:rsidP="00EC5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8DF" w:rsidRPr="00353F41" w:rsidRDefault="00EC58DF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5440" w:rsidRPr="00353F41" w:rsidRDefault="00B75440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Pr="00353F41" w:rsidRDefault="00FF23EC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Pr="00353F41" w:rsidRDefault="00FF23EC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3EC" w:rsidRPr="00353F41" w:rsidRDefault="00823858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 w:cs="Times New Roman"/>
                <w:sz w:val="28"/>
                <w:szCs w:val="28"/>
              </w:rPr>
              <w:t>достижение установленных нормативов минимальной обеспеченности населения площадью торговых объектов</w:t>
            </w:r>
          </w:p>
          <w:p w:rsidR="00FF23EC" w:rsidRPr="00353F41" w:rsidRDefault="00FF23EC" w:rsidP="00FF2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Pr="00353F41" w:rsidRDefault="00823858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товаров для населения</w:t>
            </w:r>
            <w:r w:rsidR="00FF23EC"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A7B6B" w:rsidRPr="00353F41" w:rsidRDefault="008A7B6B" w:rsidP="008A429B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Pr="00353F41" w:rsidRDefault="00823858" w:rsidP="0082385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 w:cs="Times New Roman"/>
                <w:sz w:val="28"/>
                <w:szCs w:val="28"/>
              </w:rPr>
              <w:t>формирование торговой инфраструктуры с учетом видов и типов торговых объектов, форм и способов торговли, потребностей населения</w:t>
            </w:r>
            <w:r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3858" w:rsidRPr="00353F41" w:rsidRDefault="00823858" w:rsidP="0082385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3858" w:rsidRPr="00353F41" w:rsidRDefault="00823858" w:rsidP="0082385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увеличения спроса на товары российских производителей товаров.</w:t>
            </w:r>
          </w:p>
          <w:p w:rsidR="00823858" w:rsidRPr="00353F41" w:rsidRDefault="00823858" w:rsidP="00EC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8DF" w:rsidRPr="00353F41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текущий финансовый контроль осуществляется отделом бухгалтерии администрации </w:t>
            </w:r>
            <w:r w:rsidR="00564DEC"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 Сергиевский</w:t>
            </w:r>
          </w:p>
          <w:p w:rsidR="002A7DD8" w:rsidRPr="00353F41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DD8" w:rsidRPr="00353F41" w:rsidRDefault="002A7DD8" w:rsidP="002A7DD8">
            <w:pPr>
              <w:autoSpaceDE w:val="0"/>
              <w:autoSpaceDN w:val="0"/>
              <w:adjustRightInd w:val="0"/>
              <w:spacing w:after="0" w:line="240" w:lineRule="auto"/>
              <w:ind w:firstLine="3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последующий контроль производится в соответствии с планом проверок контрольного управления администрации </w:t>
            </w:r>
            <w:r w:rsidR="00564DEC" w:rsidRPr="00353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 Сергиевский</w:t>
            </w:r>
          </w:p>
          <w:p w:rsidR="00EC58DF" w:rsidRPr="00353F41" w:rsidRDefault="00EC58DF" w:rsidP="00EC5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D3" w:rsidRPr="00353F41" w:rsidRDefault="00562DD3" w:rsidP="00B35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D33" w:rsidRPr="00353F41" w:rsidRDefault="00EC58DF" w:rsidP="00E946A8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проблемы развития торговли</w:t>
      </w:r>
      <w:r w:rsidR="009273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73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C58DF" w:rsidRPr="00353F41" w:rsidRDefault="00EC58DF" w:rsidP="00E946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Сергиевский, на решение которой направлена Программа</w:t>
      </w:r>
    </w:p>
    <w:p w:rsidR="00EC58DF" w:rsidRPr="00353F41" w:rsidRDefault="00EC58DF" w:rsidP="00E94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налоговых поступлений в местный бюджет.</w:t>
      </w: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сектор торговли во многом формирует активный предпринимательский класс, что важно для развития экономики и ее устойчивого роста в долгосрочной перспективе.</w:t>
      </w: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актуальных проблем развития торговли являются общими, они сформулированы в Стратегии развития торговли в Российской  Федерации на 201</w:t>
      </w:r>
      <w:r w:rsidR="006321A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321A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период до 2020 года, утвержденной Приказом Министерства промышленности и торговли Российской Федерации от </w:t>
      </w:r>
      <w:r w:rsidR="006321A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25.12.2014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6321A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2733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FBD" w:rsidRPr="00353F41" w:rsidRDefault="00EC58DF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214FBD" w:rsidRPr="00353F41" w:rsidRDefault="00B352AC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эффективность государственного регулирования;</w:t>
      </w:r>
    </w:p>
    <w:p w:rsidR="00EC58DF" w:rsidRPr="00353F41" w:rsidRDefault="00EC58DF" w:rsidP="0021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развития инфраструктуры (недостаток торговых и складских объектов, высокая стоимость покупки и аренды объектов недвижимости и земли, высокая стоимость проведения работ по обеспечению инженерными коммуникациями, недостаток торговой и транспортной инфраструктуры на удаленных территориях, слабые хозяйственные связи между производителями и организациями торговли, недостаточный уровень развития кооперации и т.д.);</w:t>
      </w:r>
    </w:p>
    <w:p w:rsidR="00EC58DF" w:rsidRPr="00353F41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низкая  квалификация и недостаток кадров на всех уровнях;</w:t>
      </w:r>
    </w:p>
    <w:p w:rsidR="004D75AF" w:rsidRPr="00353F41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недостаточная привлекательность для бизнеса развития торговли в малых и отдаленных населенных пунктах</w:t>
      </w:r>
      <w:r w:rsidR="004D75A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8DF" w:rsidRPr="00353F41" w:rsidRDefault="004D75A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низкая правовая и информационная грамотность субъектов потребительского рынка.</w:t>
      </w: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сфере потребительского рынка в муниципальном районе Сергиевский  действу</w:t>
      </w:r>
      <w:r w:rsidR="00D153F3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целев</w:t>
      </w:r>
      <w:r w:rsidR="00D153F3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</w:t>
      </w:r>
      <w:r w:rsidR="00D153F3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137BA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малого и среднего предпринимательства в муниципальном районе Серги</w:t>
      </w:r>
      <w:r w:rsidR="00A64C3E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евский Самарской области на 2022-2024</w:t>
      </w:r>
      <w:r w:rsidR="005137BA"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  <w:r w:rsidRPr="0035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233D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на потребительском рынке муниципального района Сергиевский оценивается как стабильная и характеризуется сбалансированностью спроса и предложения, положительной динамикой показателей оборота розничной торговли.</w:t>
      </w:r>
    </w:p>
    <w:p w:rsidR="00EC58DF" w:rsidRPr="00353F41" w:rsidRDefault="00EC58DF" w:rsidP="00C52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решения указанных  выше проблем в настоящее время ведется активная  работа, как на </w:t>
      </w:r>
      <w:proofErr w:type="gramStart"/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</w:t>
      </w:r>
      <w:proofErr w:type="gramEnd"/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на региональном уровнях: формируется новая нормативная правовая база в сфере регулирования потребительского рынка, разрабатываются стратегии и программы развития торговли, отрабатываются правоприменительные механизмы.</w:t>
      </w:r>
    </w:p>
    <w:p w:rsidR="00EC58DF" w:rsidRPr="00353F41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82E6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Таблица 1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2314"/>
        <w:gridCol w:w="2552"/>
        <w:gridCol w:w="1984"/>
      </w:tblGrid>
      <w:tr w:rsidR="004E1AB3" w:rsidRPr="00353F41" w:rsidTr="003F098F">
        <w:trPr>
          <w:trHeight w:val="660"/>
        </w:trPr>
        <w:tc>
          <w:tcPr>
            <w:tcW w:w="2295" w:type="dxa"/>
            <w:vMerge w:val="restart"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850" w:type="dxa"/>
            <w:gridSpan w:val="3"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 в муниципальном районе                                                                         Сергиевский</w:t>
            </w:r>
          </w:p>
        </w:tc>
      </w:tr>
      <w:tr w:rsidR="004E1AB3" w:rsidRPr="00353F41" w:rsidTr="003F098F">
        <w:trPr>
          <w:trHeight w:val="660"/>
        </w:trPr>
        <w:tc>
          <w:tcPr>
            <w:tcW w:w="2295" w:type="dxa"/>
            <w:vMerge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млн. руб.</w:t>
            </w:r>
          </w:p>
        </w:tc>
        <w:tc>
          <w:tcPr>
            <w:tcW w:w="2552" w:type="dxa"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роста/ снижения в  % к соотв. периоду прошлого года в сопоставимых ценах</w:t>
            </w:r>
            <w:proofErr w:type="gramEnd"/>
          </w:p>
        </w:tc>
        <w:tc>
          <w:tcPr>
            <w:tcW w:w="1984" w:type="dxa"/>
          </w:tcPr>
          <w:p w:rsidR="00EC58DF" w:rsidRPr="00353F41" w:rsidRDefault="00EC58DF" w:rsidP="00EC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розничного   т/оборота в областном     т/обороте,     %</w:t>
            </w:r>
          </w:p>
        </w:tc>
      </w:tr>
    </w:tbl>
    <w:p w:rsidR="00580870" w:rsidRPr="00353F41" w:rsidRDefault="007278B2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153F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219D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53F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742D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3444,0</w:t>
      </w:r>
      <w:r w:rsidR="001050E1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742D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101,4</w:t>
      </w:r>
      <w:r w:rsidR="00580870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742D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0,53</w:t>
      </w:r>
    </w:p>
    <w:p w:rsidR="00D153F3" w:rsidRPr="00353F41" w:rsidRDefault="00D153F3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64C3E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2019                               3532,8                        98,2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0,51</w:t>
      </w:r>
    </w:p>
    <w:p w:rsidR="00D153F3" w:rsidRPr="00353F41" w:rsidRDefault="00BF0A4E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2020                               3522,1                        96</w:t>
      </w:r>
      <w:r w:rsidR="00FB0D7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0,52</w:t>
      </w:r>
    </w:p>
    <w:p w:rsidR="009D40FC" w:rsidRPr="00353F41" w:rsidRDefault="009D40FC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2021                               </w:t>
      </w:r>
      <w:r w:rsidR="008D2D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4102,1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103,8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0,54              </w:t>
      </w:r>
    </w:p>
    <w:p w:rsidR="009D40FC" w:rsidRPr="00353F41" w:rsidRDefault="009D40FC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2022                   </w:t>
      </w:r>
      <w:r w:rsidR="008D2D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4860,6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D2D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D7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101,5</w:t>
      </w:r>
      <w:r w:rsidR="008D2DA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14A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0,58        </w:t>
      </w:r>
    </w:p>
    <w:p w:rsidR="00133CB5" w:rsidRPr="00353F41" w:rsidRDefault="00CA30CC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95EB4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оборот розничной торговли на душу населения в муниципальном район</w:t>
      </w:r>
      <w:r w:rsidR="00F06014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Сергиевский составил </w:t>
      </w:r>
      <w:r w:rsidR="00995EB4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112039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978D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="00F06014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Розничная </w:t>
      </w:r>
      <w:r w:rsidR="00133CB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в муниципальном районе Сергиев</w:t>
      </w:r>
      <w:r w:rsidR="00133CB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представлена как</w:t>
      </w:r>
      <w:r w:rsidR="00E33D2B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CB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мелкими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средними стационарными и нестационарными торговыми объектами с традиционным методом торговли и смешанным ассортиментом, состоящим из промышленной и продовольственной групп, так и  торговыми сетями.</w:t>
      </w:r>
      <w:proofErr w:type="gramEnd"/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 Самарской  области  от  </w:t>
      </w:r>
      <w:r w:rsidR="00E1652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1652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1652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нормативах минимальной обеспеченности населения Самарской области площадью торговых объектов» утверждены нормативы для всех городских округов  и муниципальных районов области, достижение которых позволит повысить равномерность и эффективность обеспеченности населения, как региона, так и муниципального района Сергиевский, торговыми  площадями.</w:t>
      </w:r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F6293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Сергиевский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</w:t>
      </w:r>
      <w:r w:rsidR="00F5705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F5705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133CB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 1 тыс. человек.</w:t>
      </w:r>
      <w:r w:rsidR="00CA30C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995EB4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CE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E040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 населения района площадью торговых объектов составила </w:t>
      </w:r>
      <w:r w:rsidR="001E10E9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746,8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133CB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 1</w:t>
      </w:r>
      <w:r w:rsidR="001E7CE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Обеспеченность населения торговыми площадями превышает нормативную, однако  необходимо отметить  неравномерность обеспеченности населения муниципального района Сергиевский торговыми площадями в сельских поселениях района.</w:t>
      </w:r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Программными мероприятиями предусмотрено формирование </w:t>
      </w:r>
      <w:proofErr w:type="gramStart"/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размещения нестационарных объектов торговли муниципального района</w:t>
      </w:r>
      <w:proofErr w:type="gramEnd"/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Сергиевский.</w:t>
      </w:r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структура каналов реализации потребительских товаров  меняется в сторону предпочтения современных форматов и удаленных каналов продаж (интернет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4082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торговля, торговля через каталоги, телемагазины). В муниципальном районе Сергиевский отмечается недостаточное количество магазинов современного формата торговли. Недостаточный уровень развития современных форматов торговли приводит к снижению качества обслуживания населения, более узкому ассортименту, неполной прозрачности сектора и, соответственно, низкой собираемости налогов.</w:t>
      </w:r>
    </w:p>
    <w:p w:rsidR="00133CB5" w:rsidRPr="00353F41" w:rsidRDefault="00185155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внимания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оптовой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торговли.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Оптовые организации выполняют важнейшую функцию с точки зрения организации торговых процессов, т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как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агрегируют различные товары широкого спектра производителей, зачастую находящихся в различных регионах и  формируют специализированные ассортиментные партии для отдельных торговых точек. Без услуг сектора оптовой торговли многие розничные торговые организации лишились бы  существенной доли своего ассортимента, т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смогли бы напрямую сотрудничать с рядом крупных производителей. Оптовая торговля в муниципальном  районе  не представлена. Субъекты потребительского рынка района пользуются в основном услугами оптовых баз, расположенных в г. Самара. Рост звенности товародвижения, т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EC58DF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длины пути товара, сопровождается ростом цен реализации.</w:t>
      </w:r>
    </w:p>
    <w:p w:rsidR="00133CB5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Изменившаяся экономическая  ситуация в стране способствует новым  комплексным подходам  в организации торговой деятельности и  решении проблем развития торговли.</w:t>
      </w:r>
    </w:p>
    <w:p w:rsidR="00EC58DF" w:rsidRPr="00353F41" w:rsidRDefault="00EC58DF" w:rsidP="0013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программно-целевого метода позволит увязать достижение стратегических целей Программы с приоритетами социально-экономического развития муниципального района Сергиевский.</w:t>
      </w:r>
    </w:p>
    <w:p w:rsidR="00EC58DF" w:rsidRPr="00353F41" w:rsidRDefault="00EC58DF" w:rsidP="00EC5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984A82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ель и задачи Программы,</w:t>
      </w:r>
      <w:r w:rsidR="00E946A8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сроки и этапы реализации</w:t>
      </w:r>
      <w:r w:rsidR="00E946A8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Программы, конечные результаты ее реализации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3CB5" w:rsidRPr="00353F41" w:rsidRDefault="00683DA2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="00EC58D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елью Программы является создание условий для наиболее полного удовлетворения спроса населения на потребительские товары.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Сектор торговли в муниципальном районе Сергиевский при условии обеспечения достаточной инвестиционной привлекательности предоставляет значительные возможности для дальнейшего роста и развития, которые связаны с увеличением доли современных форматов торговли, расширением количества площадей  с </w:t>
      </w:r>
      <w:r w:rsidR="0067632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достаточным обеспечением услугами торговли и бытовыми услугами, повышением консолидации отрасли и уровня конкуренции между торговыми компаниями. </w:t>
      </w:r>
      <w:proofErr w:type="gramStart"/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этих возможностей приведет к ряду положительных эффектов для экономики и населения муниципального района: росту географической и ценовой доступности товаров; увеличению ассортимента и качества сервиса в торговле; росту инвестиций, выручки торговых и производственных предприятий; росту занятости населения и зарплат; снижению доли контрафактной продукции; устранению нарушений условий хранения, транспортировки и продажи товаров и др.</w:t>
      </w:r>
      <w:proofErr w:type="gramEnd"/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направлена на развитие эффективной товаропроводящей системы, обеспечивающей эффективную дистрибуцию для производителей (широкий географический охват, большая пропускная способность, низкие удельные издержки системы) и эффективное удовлетворение потребностей населения (физическая и ценовая доступность товаров, услуг торговли).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Для достижения цели Программы предполагается решение следующих задач: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0A4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экономической доступности товаров для населения муниципального района Сергиевский;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63247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комплекса мер по совершенствованию системы предпринимательской грамотности путем повышения уровня их информированности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задач для достижения цели Программы осуществляется посредством реализации программных мероприятий.</w:t>
      </w:r>
    </w:p>
    <w:p w:rsidR="00133CB5" w:rsidRPr="00353F41" w:rsidRDefault="00133CB5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EC58D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 обеспечивается за счет: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 проведения мониторинга обеспеченности населения района торговыми площадями  с выявлением проблемных зон;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информационного содействи</w:t>
      </w:r>
      <w:r w:rsidR="00DA238A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формировании торгового  реестра Самарской области, включающего в себя сведения о хозяйствующих субъектах, осуществляющих торговую деятельность, и о состоянии торговли на территории муниципального района Сергие</w:t>
      </w:r>
      <w:r w:rsidR="00133CB5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вский,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современных форматов торговли, повышения уровня конкуренции;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проведения мониторинга  схемы размещения нестационарных торговых объектов с учетом нормативов минимальной обеспеченности населения площадью торговых объектов с целью упорядочения размещения объектов торговли  на территории муниципального района Сергиевский;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упорядочения торговли в нестационарных торговых объектах, реконструкции и преобразования торговых объектов;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инфраструктуры оптовой торговли и логистического обслуживания;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развития новых элементов инфраструктуры торговли, в том числе современных  форм торговли (интернет</w:t>
      </w:r>
      <w:r w:rsidR="00460A4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0A4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магазины, дистанционная торговля и т.д.).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экономической доступности товаров для населения муниципального района Сергиевский обеспечивается за счет: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стимулирования деловой активности хозяйствующих субъектов, осуществляющих торговую деятельность, и обеспечения взаимодействия хозяйствующих субъектов, осуществляющих поставки товаров, путем организации и проведения выставок в области торговой деятельности, ярмарок и т.п.;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 проведения мероприятий по обеспечению возможности реализации  с/х продукции, произведенной фермерами, лицами, ведущими подсобные хозяйства, занимающимися садоводством, огородничеством, и иными товаропроизводителями;</w:t>
      </w:r>
    </w:p>
    <w:p w:rsidR="00133CB5" w:rsidRPr="00353F41" w:rsidRDefault="00EC58DF" w:rsidP="00133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 содействия расширению практики использования социальных дисконтных программ в деятельности сетевых торговых организаций.</w:t>
      </w:r>
    </w:p>
    <w:p w:rsidR="000053AF" w:rsidRPr="00353F41" w:rsidRDefault="00C835C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502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5025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предпринимательской грамотности путем повышения уровня их информированности </w:t>
      </w:r>
      <w:r w:rsidR="004D5025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за счет</w:t>
      </w:r>
      <w:r w:rsidR="000053A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C756A" w:rsidRPr="00353F41" w:rsidRDefault="000053A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835C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756A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опубликования</w:t>
      </w:r>
      <w:r w:rsidR="0048327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телекоммуникационной сети «Интернет» </w:t>
      </w:r>
      <w:r w:rsidR="00CC756A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актуальной информации </w:t>
      </w:r>
      <w:r w:rsidR="0048327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по различным вопросам и изменени</w:t>
      </w:r>
      <w:r w:rsidR="00AA0972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="0048327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законодательстве касательно деятельности потребитель</w:t>
      </w:r>
      <w:r w:rsidR="00C835C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ского рынка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053AF" w:rsidRPr="00353F41" w:rsidRDefault="000053A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консультативной помощи субъектам сферы потребительского рынка по вопросам  торговли и других мероприятий.</w:t>
      </w:r>
    </w:p>
    <w:p w:rsidR="004D5025" w:rsidRPr="00353F41" w:rsidRDefault="004D5025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2786" w:rsidRPr="00353F41" w:rsidRDefault="002F2786" w:rsidP="002F278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3F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реализации Программы ожидается достижение следующих конечных результатов:</w:t>
      </w:r>
    </w:p>
    <w:p w:rsidR="009B422D" w:rsidRPr="00353F41" w:rsidRDefault="002F2786" w:rsidP="009B422D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41">
        <w:rPr>
          <w:rFonts w:ascii="Times New Roman" w:hAnsi="Times New Roman" w:cs="Times New Roman"/>
          <w:sz w:val="28"/>
          <w:szCs w:val="28"/>
        </w:rPr>
        <w:t xml:space="preserve">- </w:t>
      </w:r>
      <w:r w:rsidR="009B422D" w:rsidRPr="00353F41">
        <w:rPr>
          <w:rFonts w:ascii="Times New Roman" w:hAnsi="Times New Roman" w:cs="Times New Roman"/>
          <w:sz w:val="28"/>
          <w:szCs w:val="28"/>
        </w:rPr>
        <w:t>достижение установленных нормативов минимальной обеспеченности населения площадью торговых объектов</w:t>
      </w:r>
      <w:r w:rsidR="00593406" w:rsidRPr="00353F41">
        <w:rPr>
          <w:rFonts w:ascii="Times New Roman" w:hAnsi="Times New Roman" w:cs="Times New Roman"/>
          <w:sz w:val="28"/>
          <w:szCs w:val="28"/>
        </w:rPr>
        <w:t>;</w:t>
      </w:r>
    </w:p>
    <w:p w:rsidR="009B422D" w:rsidRPr="00353F41" w:rsidRDefault="009B422D" w:rsidP="009B422D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41">
        <w:rPr>
          <w:rFonts w:ascii="Times New Roman" w:hAnsi="Times New Roman" w:cs="Times New Roman"/>
          <w:sz w:val="28"/>
          <w:szCs w:val="28"/>
        </w:rPr>
        <w:t>-  повышение доступности товаров для населения</w:t>
      </w:r>
      <w:r w:rsidR="00593406" w:rsidRPr="00353F41">
        <w:rPr>
          <w:rFonts w:ascii="Times New Roman" w:hAnsi="Times New Roman" w:cs="Times New Roman"/>
          <w:sz w:val="28"/>
          <w:szCs w:val="28"/>
        </w:rPr>
        <w:t>;</w:t>
      </w:r>
      <w:r w:rsidRPr="0035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422D" w:rsidRPr="00353F41" w:rsidRDefault="009B422D" w:rsidP="009B422D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353F41">
        <w:rPr>
          <w:rFonts w:ascii="Times New Roman" w:hAnsi="Times New Roman" w:cs="Times New Roman"/>
          <w:sz w:val="28"/>
          <w:szCs w:val="28"/>
        </w:rPr>
        <w:t>формирование торговой инфраструктуры с учетом видов и типов торговых объектов, форм и способов торговли, потребностей населения</w:t>
      </w:r>
      <w:r w:rsidR="00593406" w:rsidRPr="00353F41">
        <w:rPr>
          <w:rFonts w:ascii="Times New Roman" w:hAnsi="Times New Roman" w:cs="Times New Roman"/>
          <w:sz w:val="28"/>
          <w:szCs w:val="28"/>
        </w:rPr>
        <w:t>;</w:t>
      </w:r>
      <w:r w:rsidRPr="0035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422D" w:rsidRPr="00353F41" w:rsidRDefault="009B422D" w:rsidP="009B422D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3F41">
        <w:rPr>
          <w:rFonts w:ascii="Times New Roman" w:hAnsi="Times New Roman" w:cs="Times New Roman"/>
          <w:sz w:val="28"/>
          <w:szCs w:val="28"/>
        </w:rPr>
        <w:t>создание условий для увеличения спроса на товары российских производителей товаров.</w:t>
      </w:r>
    </w:p>
    <w:p w:rsidR="00C92547" w:rsidRPr="00353F41" w:rsidRDefault="00EC58DF" w:rsidP="009B422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41">
        <w:rPr>
          <w:rFonts w:ascii="Times New Roman" w:eastAsia="Calibri" w:hAnsi="Times New Roman" w:cs="Times New Roman"/>
          <w:sz w:val="28"/>
          <w:szCs w:val="28"/>
        </w:rPr>
        <w:t>Срок реализации Программы - 20</w:t>
      </w:r>
      <w:r w:rsidR="00EC4528" w:rsidRPr="00353F41">
        <w:rPr>
          <w:rFonts w:ascii="Times New Roman" w:eastAsia="Calibri" w:hAnsi="Times New Roman" w:cs="Times New Roman"/>
          <w:sz w:val="28"/>
          <w:szCs w:val="28"/>
        </w:rPr>
        <w:t>24</w:t>
      </w:r>
      <w:r w:rsidRPr="00353F41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EC4528" w:rsidRPr="00353F41">
        <w:rPr>
          <w:rFonts w:ascii="Times New Roman" w:eastAsia="Calibri" w:hAnsi="Times New Roman" w:cs="Times New Roman"/>
          <w:sz w:val="28"/>
          <w:szCs w:val="28"/>
        </w:rPr>
        <w:t>27</w:t>
      </w:r>
      <w:r w:rsidRPr="00353F41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C92547" w:rsidRPr="00353F41" w:rsidRDefault="00EC58D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реализуется в один этап.</w:t>
      </w:r>
    </w:p>
    <w:p w:rsidR="00EC58DF" w:rsidRPr="00353F41" w:rsidRDefault="00EC58DF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Достижение цели Программы планируется в 20</w:t>
      </w:r>
      <w:r w:rsidR="00EC4528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году.</w:t>
      </w:r>
    </w:p>
    <w:p w:rsidR="000B37A7" w:rsidRPr="00353F41" w:rsidRDefault="000B37A7" w:rsidP="000B37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Целевые </w:t>
      </w:r>
      <w:r w:rsidR="0059001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(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индикаторы</w:t>
      </w:r>
      <w:r w:rsidR="0059001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07A0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C54EEB" w:rsidP="00C925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показателей (индикаторов) </w:t>
      </w:r>
      <w:r w:rsidR="00BD107D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рограммы с указанием плановых значений по годам ее реализации до 202</w:t>
      </w:r>
      <w:r w:rsidR="00EE0C9D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представлен в приложении </w:t>
      </w:r>
      <w:r w:rsidR="009C7833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1 к муниципальной программе.</w:t>
      </w:r>
      <w:r w:rsidR="00EC58D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895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4. Перечень программных мероприятий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4524" w:rsidRPr="00353F41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Программой предусмотрена реализация мероприятий, направленных на достижение поставленной </w:t>
      </w:r>
      <w:hyperlink r:id="rId7" w:history="1"/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цели  и решение поставленных задач.</w:t>
      </w:r>
    </w:p>
    <w:p w:rsidR="00EC58DF" w:rsidRPr="00353F41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программных мероприятий приведен в приложении</w:t>
      </w:r>
      <w:r w:rsidR="00B23D56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C7833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23D56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Программе.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5. Информация по ресурсному обеспечению</w:t>
      </w:r>
      <w:r w:rsidR="0095684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не предполагает выделения дополнительных средств из бюджета на реализацию планируемых мероприятий. Ресурсное обеспечение реализации программных мероприятий осуществляется в рамках средств, выделяемых на финансирование текущей деятельности исполнителей Программы в установленном порядке на соответствующий финансовый год.</w:t>
      </w:r>
    </w:p>
    <w:p w:rsidR="00AF3CDF" w:rsidRPr="00353F41" w:rsidRDefault="00AF3CDF" w:rsidP="00AD45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353F41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6. Описание мер муниципального регулирования в соответствующей сфере, направленных на достижение цели Программы</w:t>
      </w:r>
    </w:p>
    <w:p w:rsidR="00AF3CDF" w:rsidRPr="00353F41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3CDF" w:rsidRPr="00353F41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положениями Порядка принятия решений о разработке, формирования и реализации, оценки эффективности муниципальных программ муниципального района Сергиевский, утвержденного постановлением </w:t>
      </w:r>
      <w:r w:rsidR="002D6C4D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Сергиевский от 23.12.2019 №1740 (далее - Порядок), в сроки, установленные Порядком, в рамках реализации Программы будут проводиться постоянный мониторинг и при необходимости корректировка данных, принятие постановлений </w:t>
      </w:r>
      <w:r w:rsidR="002D6C4D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муниципального района Сергиевский о внесении изменений в Программу.</w:t>
      </w:r>
      <w:proofErr w:type="gramEnd"/>
    </w:p>
    <w:p w:rsidR="00AF3CDF" w:rsidRPr="00353F41" w:rsidRDefault="00AF3CDF" w:rsidP="00AF3C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программных мероприятий ответственным исполнителем Программы будет производиться мониторинг законодательства и совершенствование мер муниципального регулирования в сфере реализации Программы.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AF3CDF" w:rsidP="00EC58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EC58D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. Механизм реализации Программы</w:t>
      </w:r>
      <w:r w:rsidR="00342A49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6ED5" w:rsidRPr="00353F41" w:rsidRDefault="00466ED5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- отдел торговли и экономического развития администрации муниципального района Сергиевский.</w:t>
      </w:r>
    </w:p>
    <w:p w:rsidR="00F07CD8" w:rsidRPr="00353F41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Исполнители мероприятий Программы </w:t>
      </w:r>
      <w:r w:rsidR="00466ED5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 торговли и экономического развития администрации муниципального района Сергиевский, комитет по управлению муниципальным имуществом муниципального района Сергиевский.</w:t>
      </w:r>
    </w:p>
    <w:p w:rsidR="00D42D8B" w:rsidRPr="00353F41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</w:t>
      </w:r>
    </w:p>
    <w:p w:rsidR="00D42D8B" w:rsidRPr="00353F41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управления процессом реализации Программы осуществляется ответственным исполнителем Программы, в том числе:</w:t>
      </w:r>
    </w:p>
    <w:p w:rsidR="00D42D8B" w:rsidRPr="00353F41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реализации программных мероприятий;</w:t>
      </w:r>
    </w:p>
    <w:p w:rsidR="00D42D8B" w:rsidRPr="00353F41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сбор информации о ходе выполнения программных мероприятий;</w:t>
      </w:r>
    </w:p>
    <w:p w:rsidR="00D42D8B" w:rsidRPr="00353F41" w:rsidRDefault="006A4427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42D8B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корректирование программных мероприятий и сроков их реализации в ходе реализации Программы.</w:t>
      </w:r>
    </w:p>
    <w:p w:rsidR="00EC58DF" w:rsidRPr="00353F41" w:rsidRDefault="00D42D8B" w:rsidP="00D42D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исполнитель Программы несет ответственность за организацию и исполнение программных мероприятий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8DF" w:rsidRPr="00353F41" w:rsidRDefault="00384530" w:rsidP="000078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C58DF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836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комплексной оценки эффективности реализации Программы</w:t>
      </w:r>
    </w:p>
    <w:p w:rsidR="00EC58DF" w:rsidRPr="00353F41" w:rsidRDefault="00EC58DF" w:rsidP="00EC58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353F41" w:rsidRDefault="00007836" w:rsidP="00A11E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комплексной оценки эффективности реализации Программы приведена в приложении </w:t>
      </w:r>
      <w:r w:rsidR="009C7833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3 к настоящей Программе</w:t>
      </w:r>
      <w:r w:rsidR="007621FE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621FE" w:rsidRPr="00353F41" w:rsidRDefault="007621FE" w:rsidP="00A11E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353F41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Pr="00353F41">
        <w:t xml:space="preserve"> 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расчета показателей (индикаторов) Программы</w:t>
      </w:r>
    </w:p>
    <w:p w:rsidR="00FD1180" w:rsidRPr="00353F41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180" w:rsidRPr="00353F41" w:rsidRDefault="00FD1180" w:rsidP="00FD11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расчета стратегических и тактических показателей (индикаторов) программы представлена в приложении </w:t>
      </w:r>
      <w:r w:rsidR="002829F5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№4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="002829F5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настоящей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3971"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53F41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рограмме.</w:t>
      </w:r>
    </w:p>
    <w:p w:rsidR="00EC58DF" w:rsidRPr="00353F41" w:rsidRDefault="00EC58DF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08" w:rsidRPr="00353F41" w:rsidRDefault="00FB44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B4408" w:rsidRPr="00353F41" w:rsidRDefault="00FB44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08" w:rsidRPr="00353F41" w:rsidRDefault="00FB4408" w:rsidP="00E15D4C">
      <w:pPr>
        <w:spacing w:after="0" w:line="240" w:lineRule="auto"/>
        <w:ind w:left="552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E15D4C" w:rsidRPr="00353F41" w:rsidRDefault="00E15D4C" w:rsidP="00E15D4C">
      <w:pPr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«Развитие торговли в муниципальном районе Сергиевский Самарской области на 20</w:t>
      </w:r>
      <w:r w:rsidR="00A34814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 w:rsidR="00A34814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BD107D" w:rsidRPr="00353F41" w:rsidRDefault="00BD107D" w:rsidP="00BD10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AF9" w:rsidRPr="00353F41" w:rsidRDefault="00005AF9" w:rsidP="00005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>ПЕРЕЧЕНЬ</w:t>
      </w:r>
    </w:p>
    <w:p w:rsidR="00005AF9" w:rsidRPr="00353F41" w:rsidRDefault="00005AF9" w:rsidP="00005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 xml:space="preserve">показателей (индикаторов) муниципальной программы </w:t>
      </w:r>
    </w:p>
    <w:p w:rsidR="00FB4408" w:rsidRPr="00353F41" w:rsidRDefault="00005AF9" w:rsidP="00005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>«</w:t>
      </w:r>
      <w:r w:rsidRPr="00353F41">
        <w:rPr>
          <w:rFonts w:ascii="Times New Roman" w:hAnsi="Times New Roman"/>
          <w:sz w:val="28"/>
          <w:szCs w:val="28"/>
        </w:rPr>
        <w:t>Развитие торговли в муниципальном районе Сергиевский С</w:t>
      </w:r>
      <w:r w:rsidR="00A34814" w:rsidRPr="00353F41">
        <w:rPr>
          <w:rFonts w:ascii="Times New Roman" w:hAnsi="Times New Roman"/>
          <w:sz w:val="28"/>
          <w:szCs w:val="28"/>
        </w:rPr>
        <w:t>амарской области на 2024–2027</w:t>
      </w:r>
      <w:r w:rsidRPr="00353F41">
        <w:rPr>
          <w:rFonts w:ascii="Times New Roman" w:hAnsi="Times New Roman"/>
          <w:sz w:val="28"/>
          <w:szCs w:val="28"/>
        </w:rPr>
        <w:t xml:space="preserve"> годы»</w:t>
      </w:r>
    </w:p>
    <w:p w:rsidR="00005AF9" w:rsidRPr="00353F41" w:rsidRDefault="00005AF9" w:rsidP="0000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74"/>
        <w:gridCol w:w="1395"/>
        <w:gridCol w:w="1134"/>
        <w:gridCol w:w="1123"/>
        <w:gridCol w:w="984"/>
        <w:gridCol w:w="984"/>
        <w:gridCol w:w="984"/>
      </w:tblGrid>
      <w:tr w:rsidR="00FB4408" w:rsidRPr="00353F41" w:rsidTr="005E30B7">
        <w:trPr>
          <w:trHeight w:val="270"/>
          <w:tblHeader/>
        </w:trPr>
        <w:tc>
          <w:tcPr>
            <w:tcW w:w="567" w:type="dxa"/>
            <w:vMerge w:val="restart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4" w:type="dxa"/>
            <w:vMerge w:val="restart"/>
          </w:tcPr>
          <w:p w:rsidR="00FB4408" w:rsidRPr="00353F41" w:rsidRDefault="00FB4408" w:rsidP="001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395" w:type="dxa"/>
            <w:vMerge w:val="restart"/>
          </w:tcPr>
          <w:p w:rsidR="00FB4408" w:rsidRPr="00353F41" w:rsidRDefault="00FB4408" w:rsidP="001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B4408" w:rsidRPr="00353F41" w:rsidRDefault="00FB4408" w:rsidP="00A3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  <w:proofErr w:type="gramStart"/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показа-</w:t>
            </w:r>
            <w:proofErr w:type="spellStart"/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34814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75" w:type="dxa"/>
            <w:gridSpan w:val="4"/>
          </w:tcPr>
          <w:p w:rsidR="00FB4408" w:rsidRPr="00353F41" w:rsidRDefault="00FB4408" w:rsidP="0005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целевого индикатора по годам</w:t>
            </w:r>
          </w:p>
        </w:tc>
      </w:tr>
      <w:tr w:rsidR="00FB4408" w:rsidRPr="00353F41" w:rsidTr="005E30B7">
        <w:trPr>
          <w:trHeight w:val="255"/>
          <w:tblHeader/>
        </w:trPr>
        <w:tc>
          <w:tcPr>
            <w:tcW w:w="567" w:type="dxa"/>
            <w:vMerge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34814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34814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34814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34814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E30B7" w:rsidRPr="00353F41" w:rsidTr="008765E2">
        <w:trPr>
          <w:trHeight w:val="255"/>
        </w:trPr>
        <w:tc>
          <w:tcPr>
            <w:tcW w:w="9745" w:type="dxa"/>
            <w:gridSpan w:val="8"/>
          </w:tcPr>
          <w:p w:rsidR="005E30B7" w:rsidRPr="00353F41" w:rsidRDefault="005E30B7" w:rsidP="005E3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Цель:  Создание условий для наиболее полного удовлетворения спроса населения на потребительские товары</w:t>
            </w:r>
          </w:p>
        </w:tc>
      </w:tr>
      <w:tr w:rsidR="005E30B7" w:rsidRPr="00353F41" w:rsidTr="008765E2">
        <w:trPr>
          <w:trHeight w:val="255"/>
        </w:trPr>
        <w:tc>
          <w:tcPr>
            <w:tcW w:w="9745" w:type="dxa"/>
            <w:gridSpan w:val="8"/>
          </w:tcPr>
          <w:p w:rsidR="005E30B7" w:rsidRPr="00353F41" w:rsidRDefault="005E30B7" w:rsidP="005E3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 оборота розничной торговли в м</w:t>
            </w:r>
            <w:r w:rsidR="00182005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униципальном районе Сергиевский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1B7434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100,1</w:t>
            </w:r>
          </w:p>
          <w:p w:rsidR="001B7434" w:rsidRPr="00353F41" w:rsidRDefault="001B7434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метров на 1 тыс. человек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42233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746,8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42233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42233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792,3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42233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831,9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42233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873,5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10 тыс. человек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EB610E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EB610E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8,2</w:t>
            </w: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EB610E" w:rsidP="00EB6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EB610E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8,7</w:t>
            </w:r>
          </w:p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EB610E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B4408" w:rsidRPr="00353F41" w:rsidTr="00965D1E">
        <w:trPr>
          <w:trHeight w:val="1429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dxa"/>
          </w:tcPr>
          <w:p w:rsidR="000E571D" w:rsidRPr="00353F41" w:rsidRDefault="00FB4408" w:rsidP="00965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продукции общественного питания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объектов</w:t>
            </w: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10 тыс. человек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6F5701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6F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</w:t>
            </w:r>
            <w:r w:rsidR="006F5701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6F5701" w:rsidP="006F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6F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</w:t>
            </w:r>
            <w:r w:rsidR="006F5701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6F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</w:t>
            </w:r>
            <w:r w:rsidR="006F5701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E70EB" w:rsidRPr="00353F41" w:rsidTr="008765E2">
        <w:trPr>
          <w:trHeight w:val="255"/>
        </w:trPr>
        <w:tc>
          <w:tcPr>
            <w:tcW w:w="9745" w:type="dxa"/>
            <w:gridSpan w:val="8"/>
          </w:tcPr>
          <w:p w:rsidR="005E70EB" w:rsidRPr="00353F41" w:rsidRDefault="005E70EB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2. Повышение экономической доступности товаров для населения муниципального района Сергиевский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стационарных торговых объектов розничной торговли муниципального района Сергиевский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A4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A4695D"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нестационарных торговых объектов розничной торговли муниципального района Сергиевский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A4695D" w:rsidP="007E3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B4408" w:rsidRPr="00353F41" w:rsidTr="00D66A4C">
        <w:trPr>
          <w:trHeight w:val="255"/>
        </w:trPr>
        <w:tc>
          <w:tcPr>
            <w:tcW w:w="567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</w:tc>
        <w:tc>
          <w:tcPr>
            <w:tcW w:w="1395" w:type="dxa"/>
          </w:tcPr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B4408" w:rsidRPr="00353F41" w:rsidRDefault="00FB4408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13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32881,3</w:t>
            </w:r>
          </w:p>
        </w:tc>
        <w:tc>
          <w:tcPr>
            <w:tcW w:w="1123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34196,6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35017,3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353F41" w:rsidRDefault="00A4695D" w:rsidP="008765E2">
            <w:pPr>
              <w:spacing w:line="240" w:lineRule="auto"/>
              <w:jc w:val="center"/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35017,3</w:t>
            </w:r>
          </w:p>
        </w:tc>
        <w:tc>
          <w:tcPr>
            <w:tcW w:w="984" w:type="dxa"/>
          </w:tcPr>
          <w:p w:rsidR="00FB4408" w:rsidRPr="00353F41" w:rsidRDefault="00FB4408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B4408" w:rsidRPr="00353F41" w:rsidRDefault="00A4695D" w:rsidP="008765E2">
            <w:pPr>
              <w:spacing w:line="240" w:lineRule="auto"/>
              <w:jc w:val="center"/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35017,3</w:t>
            </w:r>
          </w:p>
        </w:tc>
      </w:tr>
      <w:tr w:rsidR="0001038B" w:rsidRPr="00353F41" w:rsidTr="00A754BC">
        <w:trPr>
          <w:trHeight w:val="255"/>
        </w:trPr>
        <w:tc>
          <w:tcPr>
            <w:tcW w:w="9745" w:type="dxa"/>
            <w:gridSpan w:val="8"/>
          </w:tcPr>
          <w:p w:rsidR="0001038B" w:rsidRPr="00353F41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 xml:space="preserve">Задача 3. </w:t>
            </w:r>
            <w:r w:rsidR="008F3912" w:rsidRPr="00353F41">
              <w:rPr>
                <w:rFonts w:ascii="Times New Roman" w:eastAsia="Calibri" w:hAnsi="Times New Roman" w:cs="Times New Roman"/>
                <w:lang w:eastAsia="ru-RU"/>
              </w:rPr>
              <w:t>Совершенствование системы предпринимательской грамотности путем повышения уровня их информированности</w:t>
            </w:r>
          </w:p>
        </w:tc>
      </w:tr>
      <w:tr w:rsidR="0001038B" w:rsidRPr="00353F41" w:rsidTr="00D66A4C">
        <w:trPr>
          <w:trHeight w:val="255"/>
        </w:trPr>
        <w:tc>
          <w:tcPr>
            <w:tcW w:w="567" w:type="dxa"/>
          </w:tcPr>
          <w:p w:rsidR="0001038B" w:rsidRPr="00353F41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4" w:type="dxa"/>
          </w:tcPr>
          <w:p w:rsidR="0001038B" w:rsidRPr="00353F41" w:rsidRDefault="0001038B" w:rsidP="0001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395" w:type="dxa"/>
          </w:tcPr>
          <w:p w:rsidR="00A24CA7" w:rsidRPr="00353F41" w:rsidRDefault="00A24CA7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1038B" w:rsidRPr="00353F41" w:rsidRDefault="0001038B" w:rsidP="00BF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A24CA7" w:rsidRPr="00353F41" w:rsidRDefault="00A24CA7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1038B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123" w:type="dxa"/>
          </w:tcPr>
          <w:p w:rsidR="0001038B" w:rsidRPr="00353F41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984" w:type="dxa"/>
          </w:tcPr>
          <w:p w:rsidR="0001038B" w:rsidRPr="00353F41" w:rsidRDefault="0001038B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353F41" w:rsidRDefault="00A4695D" w:rsidP="0087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984" w:type="dxa"/>
          </w:tcPr>
          <w:p w:rsidR="0001038B" w:rsidRPr="00353F41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353F41" w:rsidRDefault="00A4695D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984" w:type="dxa"/>
          </w:tcPr>
          <w:p w:rsidR="0001038B" w:rsidRPr="00353F41" w:rsidRDefault="0001038B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24CA7" w:rsidRPr="00353F41" w:rsidRDefault="00A4695D" w:rsidP="0087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</w:tr>
    </w:tbl>
    <w:p w:rsidR="00FB4408" w:rsidRPr="00353F41" w:rsidRDefault="00FB4408" w:rsidP="00EC58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4408" w:rsidRPr="00353F41" w:rsidSect="00616878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EC58DF" w:rsidRPr="00353F41" w:rsidRDefault="00960CE3" w:rsidP="00B44C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4390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FB4408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58DF" w:rsidRPr="00353F41" w:rsidRDefault="00EC58DF" w:rsidP="00F25407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</w:t>
      </w:r>
      <w:r w:rsidR="00844390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районе Сергиевский</w:t>
      </w:r>
      <w:r w:rsidR="00F25407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</w:t>
      </w:r>
      <w:r w:rsidR="00F948BC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 w:rsidR="00F948BC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EC58DF" w:rsidRPr="00353F41" w:rsidRDefault="00EC58DF" w:rsidP="00EC5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DF" w:rsidRPr="00353F41" w:rsidRDefault="00EC58DF" w:rsidP="00EC5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BB" w:rsidRPr="00353F41" w:rsidRDefault="00EE5D7B" w:rsidP="00EE5D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C58DF" w:rsidRPr="00353F41" w:rsidRDefault="00EE5D7B" w:rsidP="00EE5D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муниципальной программы «Развитие торговли в муниципальном районе Серги</w:t>
      </w:r>
      <w:r w:rsidR="00F948BC"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 Самарской области на 2024–2027</w:t>
      </w:r>
      <w:r w:rsidRPr="0035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EC58DF" w:rsidRPr="00353F41" w:rsidRDefault="00EC58DF" w:rsidP="00EC5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5166" w:type="pct"/>
        <w:tblLayout w:type="fixed"/>
        <w:tblLook w:val="01E0" w:firstRow="1" w:lastRow="1" w:firstColumn="1" w:lastColumn="1" w:noHBand="0" w:noVBand="0"/>
      </w:tblPr>
      <w:tblGrid>
        <w:gridCol w:w="636"/>
        <w:gridCol w:w="5121"/>
        <w:gridCol w:w="2402"/>
        <w:gridCol w:w="2114"/>
        <w:gridCol w:w="1833"/>
        <w:gridCol w:w="718"/>
        <w:gridCol w:w="752"/>
        <w:gridCol w:w="849"/>
        <w:gridCol w:w="852"/>
      </w:tblGrid>
      <w:tr w:rsidR="00867380" w:rsidRPr="00353F41" w:rsidTr="00867380">
        <w:trPr>
          <w:trHeight w:val="585"/>
          <w:tblHeader/>
        </w:trPr>
        <w:tc>
          <w:tcPr>
            <w:tcW w:w="208" w:type="pct"/>
            <w:vMerge w:val="restart"/>
          </w:tcPr>
          <w:p w:rsidR="00867380" w:rsidRPr="00353F41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76" w:type="pct"/>
            <w:vMerge w:val="restart"/>
          </w:tcPr>
          <w:p w:rsidR="00867380" w:rsidRPr="00353F41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86" w:type="pct"/>
            <w:vMerge w:val="restart"/>
          </w:tcPr>
          <w:p w:rsidR="00867380" w:rsidRPr="00353F41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692" w:type="pct"/>
            <w:vMerge w:val="restart"/>
          </w:tcPr>
          <w:p w:rsidR="00867380" w:rsidRPr="00353F41" w:rsidRDefault="00BE7412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6738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</w:t>
            </w:r>
          </w:p>
        </w:tc>
        <w:tc>
          <w:tcPr>
            <w:tcW w:w="600" w:type="pct"/>
            <w:vMerge w:val="restart"/>
          </w:tcPr>
          <w:p w:rsidR="00867380" w:rsidRPr="00353F41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исполнения, годы</w:t>
            </w:r>
          </w:p>
        </w:tc>
        <w:tc>
          <w:tcPr>
            <w:tcW w:w="1038" w:type="pct"/>
            <w:gridSpan w:val="4"/>
          </w:tcPr>
          <w:p w:rsidR="00867380" w:rsidRPr="00353F41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 годам</w:t>
            </w:r>
          </w:p>
        </w:tc>
      </w:tr>
      <w:tr w:rsidR="00867380" w:rsidRPr="00353F41" w:rsidTr="00867380">
        <w:trPr>
          <w:trHeight w:val="375"/>
          <w:tblHeader/>
        </w:trPr>
        <w:tc>
          <w:tcPr>
            <w:tcW w:w="208" w:type="pct"/>
            <w:vMerge/>
          </w:tcPr>
          <w:p w:rsidR="00867380" w:rsidRPr="00353F41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pct"/>
            <w:vMerge/>
          </w:tcPr>
          <w:p w:rsidR="00867380" w:rsidRPr="00353F41" w:rsidRDefault="00867380" w:rsidP="00EC58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vMerge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vMerge/>
          </w:tcPr>
          <w:p w:rsidR="00867380" w:rsidRPr="00353F41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pct"/>
          </w:tcPr>
          <w:p w:rsidR="00867380" w:rsidRPr="00353F41" w:rsidRDefault="00AA510D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6" w:type="pct"/>
          </w:tcPr>
          <w:p w:rsidR="00867380" w:rsidRPr="00353F41" w:rsidRDefault="00AA510D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8" w:type="pct"/>
          </w:tcPr>
          <w:p w:rsidR="00867380" w:rsidRPr="00353F41" w:rsidRDefault="00AA510D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9" w:type="pct"/>
          </w:tcPr>
          <w:p w:rsidR="00867380" w:rsidRPr="00353F41" w:rsidRDefault="00AA510D" w:rsidP="007E4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867380" w:rsidRPr="00353F41" w:rsidTr="00867380">
        <w:trPr>
          <w:trHeight w:val="1041"/>
        </w:trPr>
        <w:tc>
          <w:tcPr>
            <w:tcW w:w="5000" w:type="pct"/>
            <w:gridSpan w:val="9"/>
            <w:vAlign w:val="center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Сергиевский</w:t>
            </w:r>
          </w:p>
        </w:tc>
      </w:tr>
      <w:tr w:rsidR="00867380" w:rsidRPr="00353F41" w:rsidTr="00867380">
        <w:trPr>
          <w:trHeight w:val="1944"/>
        </w:trPr>
        <w:tc>
          <w:tcPr>
            <w:tcW w:w="208" w:type="pct"/>
          </w:tcPr>
          <w:p w:rsidR="00867380" w:rsidRPr="00353F41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867380" w:rsidRPr="00353F41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pct"/>
          </w:tcPr>
          <w:p w:rsidR="00867380" w:rsidRPr="00353F41" w:rsidRDefault="00867380" w:rsidP="00CD2E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обеспеченности населения муниципального района Сергиевский  торговыми площадями с выявлением проблемных зон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510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A510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1977"/>
        </w:trPr>
        <w:tc>
          <w:tcPr>
            <w:tcW w:w="208" w:type="pct"/>
          </w:tcPr>
          <w:p w:rsidR="00867380" w:rsidRPr="00353F41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676" w:type="pct"/>
          </w:tcPr>
          <w:p w:rsidR="00867380" w:rsidRPr="00353F41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информационной базы объектов торговли и услуг муниципального района Сергиевский, в целях определения  фактической обеспеченности населения площадью объектов торговли</w:t>
            </w:r>
          </w:p>
          <w:p w:rsidR="00867380" w:rsidRPr="00353F41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2132"/>
        </w:trPr>
        <w:tc>
          <w:tcPr>
            <w:tcW w:w="208" w:type="pct"/>
          </w:tcPr>
          <w:p w:rsidR="00867380" w:rsidRPr="00353F41" w:rsidRDefault="00867380" w:rsidP="007E44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676" w:type="pct"/>
          </w:tcPr>
          <w:p w:rsidR="00867380" w:rsidRPr="00353F41" w:rsidRDefault="00867380" w:rsidP="007E44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дополнений и изменений в схему размещения нестационарных торговых объектов с целью упорядочения размещения объектов торговли на территории муниципального района Сергиевский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управлению </w:t>
            </w: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муниципаль-ным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имуществом</w:t>
            </w:r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</w:tc>
        <w:tc>
          <w:tcPr>
            <w:tcW w:w="600" w:type="pct"/>
          </w:tcPr>
          <w:p w:rsidR="00867380" w:rsidRPr="00353F41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2146"/>
        </w:trPr>
        <w:tc>
          <w:tcPr>
            <w:tcW w:w="208" w:type="pct"/>
          </w:tcPr>
          <w:p w:rsidR="00867380" w:rsidRPr="00353F41" w:rsidRDefault="00867380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676" w:type="pct"/>
          </w:tcPr>
          <w:p w:rsidR="00867380" w:rsidRPr="00353F41" w:rsidRDefault="00867380" w:rsidP="00913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 инфраструктуры торговли  (размещение на официальном сайте  муниципального  района Сергиевский в сети Интернет информации об инвестиционных проектах в сфере потребительского рынка, о льготах инвестиционного характера, свободных инвестиционных площадках и т.д.)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5517A6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Организацион-ное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аднимистрации</w:t>
            </w:r>
            <w:proofErr w:type="spellEnd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r w:rsidR="00445815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</w:tc>
        <w:tc>
          <w:tcPr>
            <w:tcW w:w="600" w:type="pct"/>
          </w:tcPr>
          <w:p w:rsidR="00867380" w:rsidRPr="00353F41" w:rsidRDefault="00867380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3821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2274"/>
        </w:trPr>
        <w:tc>
          <w:tcPr>
            <w:tcW w:w="208" w:type="pct"/>
          </w:tcPr>
          <w:p w:rsidR="00867380" w:rsidRPr="00353F41" w:rsidRDefault="00867380" w:rsidP="009132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676" w:type="pct"/>
          </w:tcPr>
          <w:p w:rsidR="00867380" w:rsidRPr="00353F41" w:rsidRDefault="00867380" w:rsidP="001B69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Формирование в соответствии с действующим законодательством земельных участков на территории муниципального района Сергиевский и выставление на торги  прав на их предоставление (при необходимости</w:t>
            </w:r>
            <w:r w:rsidRPr="00353F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торговой деятельности)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управлению </w:t>
            </w: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="00221A1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имуществом</w:t>
            </w:r>
            <w:r w:rsidR="00F0187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0187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r w:rsidR="00F0187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</w:t>
            </w:r>
          </w:p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</w:tcPr>
          <w:p w:rsidR="00867380" w:rsidRPr="00353F41" w:rsidRDefault="00867380" w:rsidP="00065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A67D32" w:rsidRPr="00353F41" w:rsidTr="00A67D32">
        <w:trPr>
          <w:trHeight w:val="776"/>
        </w:trPr>
        <w:tc>
          <w:tcPr>
            <w:tcW w:w="5000" w:type="pct"/>
            <w:gridSpan w:val="9"/>
            <w:vAlign w:val="center"/>
          </w:tcPr>
          <w:p w:rsidR="00A67D32" w:rsidRPr="00353F41" w:rsidRDefault="00A67D32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экономической доступности товаров для населения муниципального района Сергиевский</w:t>
            </w:r>
          </w:p>
        </w:tc>
      </w:tr>
      <w:tr w:rsidR="00867380" w:rsidRPr="00353F41" w:rsidTr="00867380">
        <w:trPr>
          <w:trHeight w:val="1920"/>
        </w:trPr>
        <w:tc>
          <w:tcPr>
            <w:tcW w:w="208" w:type="pct"/>
          </w:tcPr>
          <w:p w:rsidR="00867380" w:rsidRPr="00353F41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676" w:type="pct"/>
          </w:tcPr>
          <w:p w:rsidR="00867380" w:rsidRPr="00353F41" w:rsidRDefault="00867380" w:rsidP="001B69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внутриобластного, межрегионального сотрудничества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221A1D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065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A67D32">
        <w:trPr>
          <w:trHeight w:val="658"/>
        </w:trPr>
        <w:tc>
          <w:tcPr>
            <w:tcW w:w="208" w:type="pct"/>
          </w:tcPr>
          <w:p w:rsidR="00867380" w:rsidRPr="00353F41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676" w:type="pct"/>
          </w:tcPr>
          <w:p w:rsidR="00867380" w:rsidRPr="00353F41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взаимодействия с органами местного самоуправления поселений, расположенных на территории муниципального района Сергиевский, направленного на исполнение требований законодательства, регулирующего торговую деятельность на территории района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221A1D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65C00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1B69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2610"/>
        </w:trPr>
        <w:tc>
          <w:tcPr>
            <w:tcW w:w="208" w:type="pct"/>
          </w:tcPr>
          <w:p w:rsidR="00867380" w:rsidRPr="00353F41" w:rsidRDefault="00867380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676" w:type="pct"/>
          </w:tcPr>
          <w:p w:rsidR="00867380" w:rsidRPr="00353F41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и проведении выставок, ярмарок в муниципальном районе Сергиевский в области торговой деятельности, презентаций и т.п. в целях стимулирования деловой активности и обеспечения взаимодействия хозяйствующих субъектов, осуществляющих торговую деятельность, и хозяйствующих субъектов, осуществляющих поставки товаров населению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425593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9567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1914"/>
        </w:trPr>
        <w:tc>
          <w:tcPr>
            <w:tcW w:w="208" w:type="pct"/>
          </w:tcPr>
          <w:p w:rsidR="00867380" w:rsidRPr="00353F41" w:rsidRDefault="00867380" w:rsidP="00097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676" w:type="pct"/>
          </w:tcPr>
          <w:p w:rsidR="00867380" w:rsidRPr="00353F41" w:rsidRDefault="00867380" w:rsidP="009001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привлечению субъектов торговой деятельности к дополнительным финансовым ресурсам в виде микрозаймов 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3D44B3" w:rsidP="003D4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МКК «АНО ЦП СМСП «Сергиевский»</w:t>
            </w:r>
            <w:r w:rsidR="00B91BC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867380" w:rsidRPr="00353F41" w:rsidRDefault="00867380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c>
          <w:tcPr>
            <w:tcW w:w="208" w:type="pct"/>
          </w:tcPr>
          <w:p w:rsidR="00867380" w:rsidRPr="00353F41" w:rsidRDefault="00867380" w:rsidP="00097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676" w:type="pct"/>
          </w:tcPr>
          <w:p w:rsidR="00867380" w:rsidRPr="00353F41" w:rsidRDefault="00867380" w:rsidP="00C643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субъектов торговой деятельности с региональными структурами поддержки с целью получения возможности приобретения  материально- технической базы для ведения деятельности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66533E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C265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9001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1997"/>
        </w:trPr>
        <w:tc>
          <w:tcPr>
            <w:tcW w:w="208" w:type="pct"/>
          </w:tcPr>
          <w:p w:rsidR="00867380" w:rsidRPr="00353F41" w:rsidRDefault="00867380" w:rsidP="00945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676" w:type="pct"/>
          </w:tcPr>
          <w:p w:rsidR="00867380" w:rsidRPr="00353F41" w:rsidRDefault="00867380" w:rsidP="009455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развитию каналов прямой доставки сельхозпродукции, продукции  товаропроизводителей  потребителю 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E24F98" w:rsidRPr="00353F41" w:rsidRDefault="00E24F98" w:rsidP="00E24F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«УСХ»</w:t>
            </w:r>
          </w:p>
          <w:p w:rsidR="00867380" w:rsidRPr="00353F41" w:rsidRDefault="00445815" w:rsidP="00E24F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 </w:t>
            </w:r>
            <w:r w:rsidR="00E24F98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00" w:type="pct"/>
          </w:tcPr>
          <w:p w:rsidR="00867380" w:rsidRPr="00353F41" w:rsidRDefault="00867380" w:rsidP="00C265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945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1260"/>
        </w:trPr>
        <w:tc>
          <w:tcPr>
            <w:tcW w:w="208" w:type="pct"/>
          </w:tcPr>
          <w:p w:rsidR="00867380" w:rsidRPr="00353F41" w:rsidRDefault="00867380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676" w:type="pct"/>
          </w:tcPr>
          <w:p w:rsidR="00867380" w:rsidRPr="00353F41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(в том числе информационное) в реализации и популяризации дисконтных программ и акций по снижению цен, проводимых в торговых объектах и объектах бытового обслуживания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0024DA" w:rsidP="00F01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C265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A67D32">
        <w:trPr>
          <w:trHeight w:val="517"/>
        </w:trPr>
        <w:tc>
          <w:tcPr>
            <w:tcW w:w="208" w:type="pct"/>
          </w:tcPr>
          <w:p w:rsidR="00867380" w:rsidRPr="00353F41" w:rsidRDefault="00867380" w:rsidP="005C2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676" w:type="pct"/>
          </w:tcPr>
          <w:p w:rsidR="00867380" w:rsidRPr="00353F41" w:rsidRDefault="00867380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функционирования системы информационного обеспечения, позволяющей отслеживать динамику и анализировать состояние рынка определенного товара, состояние торговой деятельности на территории района. Проведение  мониторинга  минимальных и максимальных границ интервалов потребительских  цен на продовольственные товары, реализуемые в организациях торговли муниципального района Сергиевский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</w:tcPr>
          <w:p w:rsidR="00867380" w:rsidRPr="00353F41" w:rsidRDefault="000024DA" w:rsidP="00F018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C265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2659D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A67D32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4553A" w:rsidRPr="00353F41" w:rsidTr="00C4553A">
        <w:trPr>
          <w:trHeight w:val="828"/>
        </w:trPr>
        <w:tc>
          <w:tcPr>
            <w:tcW w:w="5000" w:type="pct"/>
            <w:gridSpan w:val="9"/>
            <w:vAlign w:val="center"/>
          </w:tcPr>
          <w:p w:rsidR="00C4553A" w:rsidRPr="00353F41" w:rsidRDefault="00C4553A" w:rsidP="00C45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Совершенствование системы предпринимательской грамотности путем повышения уровня их информированности</w:t>
            </w:r>
          </w:p>
        </w:tc>
      </w:tr>
      <w:tr w:rsidR="00867380" w:rsidRPr="00353F41" w:rsidTr="00867380">
        <w:trPr>
          <w:trHeight w:val="1980"/>
        </w:trPr>
        <w:tc>
          <w:tcPr>
            <w:tcW w:w="208" w:type="pct"/>
          </w:tcPr>
          <w:p w:rsidR="00867380" w:rsidRPr="00353F41" w:rsidRDefault="00867380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676" w:type="pct"/>
          </w:tcPr>
          <w:p w:rsidR="00867380" w:rsidRPr="00353F41" w:rsidRDefault="00867380" w:rsidP="00027F1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муниципальных правовых  актов по вопросам, связанным с созданием условий для обеспечения жителей района услугами торговли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0024DA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867380" w:rsidRPr="00353F41" w:rsidRDefault="00867380" w:rsidP="00162B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62B3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62B3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867380" w:rsidRPr="00353F41" w:rsidRDefault="00CC7007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701"/>
        </w:trPr>
        <w:tc>
          <w:tcPr>
            <w:tcW w:w="208" w:type="pct"/>
          </w:tcPr>
          <w:p w:rsidR="00867380" w:rsidRPr="00353F41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676" w:type="pct"/>
          </w:tcPr>
          <w:p w:rsidR="00867380" w:rsidRPr="00353F41" w:rsidRDefault="00867380" w:rsidP="00DB72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 консультативной помощи субъектам сферы потребительского рынка по вопросам  торговли 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0024DA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инфраструкту-ры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867380" w:rsidRPr="00353F41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62B3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162B3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CC7007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F01877">
        <w:trPr>
          <w:trHeight w:val="800"/>
        </w:trPr>
        <w:tc>
          <w:tcPr>
            <w:tcW w:w="208" w:type="pct"/>
          </w:tcPr>
          <w:p w:rsidR="00867380" w:rsidRPr="00353F41" w:rsidRDefault="00867380" w:rsidP="00DB72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676" w:type="pct"/>
          </w:tcPr>
          <w:p w:rsidR="00867380" w:rsidRPr="00353F41" w:rsidRDefault="00867380" w:rsidP="00DB72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и проведении рейдов по  противодействию осуществления торговли в неустановленных местах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867380" w:rsidRPr="00353F41" w:rsidRDefault="00445815" w:rsidP="00445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</w:t>
            </w:r>
            <w:r w:rsidR="00F0187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тра-тив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администрации </w:t>
            </w:r>
            <w:proofErr w:type="spell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муниципаль-ного</w:t>
            </w:r>
            <w:proofErr w:type="spell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Сергиевский </w:t>
            </w:r>
          </w:p>
        </w:tc>
        <w:tc>
          <w:tcPr>
            <w:tcW w:w="600" w:type="pct"/>
          </w:tcPr>
          <w:p w:rsidR="00867380" w:rsidRPr="00353F41" w:rsidRDefault="00867380" w:rsidP="00921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134A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134A7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CC7007" w:rsidP="00921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867380" w:rsidRPr="00353F41" w:rsidTr="00867380">
        <w:trPr>
          <w:trHeight w:val="1589"/>
        </w:trPr>
        <w:tc>
          <w:tcPr>
            <w:tcW w:w="208" w:type="pct"/>
          </w:tcPr>
          <w:p w:rsidR="00867380" w:rsidRPr="00353F41" w:rsidRDefault="00867380" w:rsidP="00734A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676" w:type="pct"/>
          </w:tcPr>
          <w:p w:rsidR="00867380" w:rsidRPr="00353F41" w:rsidRDefault="00867380" w:rsidP="003343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 качества пищевых продуктов, реализуемых на территории муниципального района, исполнения требований действующего законодательства в сфере торговли и бытового обслуживания по результатам проведения мероприятий по контролю</w:t>
            </w:r>
          </w:p>
        </w:tc>
        <w:tc>
          <w:tcPr>
            <w:tcW w:w="786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</w:tcPr>
          <w:p w:rsidR="00867380" w:rsidRPr="00353F41" w:rsidRDefault="00867380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</w:t>
            </w:r>
            <w:r w:rsidR="003A21E9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</w:t>
            </w:r>
            <w:proofErr w:type="spell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Самарской области (по согласованию)</w:t>
            </w:r>
          </w:p>
        </w:tc>
        <w:tc>
          <w:tcPr>
            <w:tcW w:w="600" w:type="pct"/>
          </w:tcPr>
          <w:p w:rsidR="00867380" w:rsidRPr="00353F41" w:rsidRDefault="00867380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319E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E319E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867380" w:rsidRPr="00353F41" w:rsidRDefault="00CC7007" w:rsidP="00027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353F41" w:rsidTr="00867380">
        <w:trPr>
          <w:trHeight w:val="1952"/>
        </w:trPr>
        <w:tc>
          <w:tcPr>
            <w:tcW w:w="208" w:type="pct"/>
          </w:tcPr>
          <w:p w:rsidR="00CC7007" w:rsidRPr="00353F41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676" w:type="pct"/>
          </w:tcPr>
          <w:p w:rsidR="00CC7007" w:rsidRPr="00353F41" w:rsidRDefault="00CC7007" w:rsidP="003F4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обучающих семинаров с приглашением специалистов по подготовке кадров, повышению квалификации сотрудников</w:t>
            </w:r>
          </w:p>
        </w:tc>
        <w:tc>
          <w:tcPr>
            <w:tcW w:w="786" w:type="pct"/>
          </w:tcPr>
          <w:p w:rsidR="00CC7007" w:rsidRPr="00353F41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353F41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proofErr w:type="spellStart"/>
            <w:proofErr w:type="gramStart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инфраструкту-ры</w:t>
            </w:r>
            <w:proofErr w:type="spellEnd"/>
            <w:proofErr w:type="gramEnd"/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00" w:type="pct"/>
          </w:tcPr>
          <w:p w:rsidR="00CC7007" w:rsidRPr="00353F41" w:rsidRDefault="00CC7007" w:rsidP="00E319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319E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319E1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CC7007" w:rsidRPr="00353F41" w:rsidRDefault="00CC7007" w:rsidP="00CC7007">
            <w:pPr>
              <w:jc w:val="center"/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353F41" w:rsidTr="00867380">
        <w:trPr>
          <w:trHeight w:val="1920"/>
        </w:trPr>
        <w:tc>
          <w:tcPr>
            <w:tcW w:w="208" w:type="pct"/>
          </w:tcPr>
          <w:p w:rsidR="00CC7007" w:rsidRPr="00353F41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676" w:type="pct"/>
          </w:tcPr>
          <w:p w:rsidR="00CC7007" w:rsidRPr="00353F41" w:rsidRDefault="00CC7007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круглых столов, семинаров, совещаний по проблемным вопросам развития торговой деятельности с руководителями торговых организаций.</w:t>
            </w:r>
          </w:p>
          <w:p w:rsidR="00CC7007" w:rsidRPr="00353F41" w:rsidRDefault="00CC7007" w:rsidP="00EC58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мероприятия по совершенствованию форм и методов торговли, внедрение современных торговых технологий</w:t>
            </w:r>
          </w:p>
        </w:tc>
        <w:tc>
          <w:tcPr>
            <w:tcW w:w="786" w:type="pct"/>
          </w:tcPr>
          <w:p w:rsidR="00CC7007" w:rsidRPr="00353F41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353F41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353F41" w:rsidRDefault="00CC7007" w:rsidP="00B943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943C9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943C9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CC7007" w:rsidRPr="00353F41" w:rsidRDefault="00CC7007" w:rsidP="00CC7007">
            <w:pPr>
              <w:jc w:val="center"/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353F41" w:rsidTr="00867380">
        <w:trPr>
          <w:trHeight w:val="2573"/>
        </w:trPr>
        <w:tc>
          <w:tcPr>
            <w:tcW w:w="208" w:type="pct"/>
          </w:tcPr>
          <w:p w:rsidR="00CC7007" w:rsidRPr="00353F41" w:rsidRDefault="00CC7007" w:rsidP="003F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676" w:type="pct"/>
          </w:tcPr>
          <w:p w:rsidR="00CC7007" w:rsidRPr="00353F41" w:rsidRDefault="00CC7007" w:rsidP="00695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  и совещаниях, проводимых Министерством промышленности и торговли Самарской области с представителями сферы торговли  в целях обмена опытом по развитию торговой деятельности,  мониторинга  реализации программных мероприятий, выявления  положительных моментов развития торговли и обсуждение сдерживающих факторов</w:t>
            </w:r>
          </w:p>
        </w:tc>
        <w:tc>
          <w:tcPr>
            <w:tcW w:w="786" w:type="pct"/>
          </w:tcPr>
          <w:p w:rsidR="00CC7007" w:rsidRPr="00353F41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353F41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353F41" w:rsidRDefault="00CC7007" w:rsidP="00DB2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B226B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DB226B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8" w:type="pct"/>
            <w:gridSpan w:val="4"/>
          </w:tcPr>
          <w:p w:rsidR="00CC7007" w:rsidRPr="00353F41" w:rsidRDefault="00CC7007" w:rsidP="00CC7007">
            <w:pPr>
              <w:jc w:val="center"/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353F41" w:rsidTr="00867380">
        <w:trPr>
          <w:trHeight w:val="1942"/>
        </w:trPr>
        <w:tc>
          <w:tcPr>
            <w:tcW w:w="208" w:type="pct"/>
          </w:tcPr>
          <w:p w:rsidR="00CC7007" w:rsidRPr="00353F41" w:rsidRDefault="00CC7007" w:rsidP="00C27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1676" w:type="pct"/>
          </w:tcPr>
          <w:p w:rsidR="00CC7007" w:rsidRPr="00353F41" w:rsidRDefault="00CC7007" w:rsidP="00C27B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деятельности организациям инфраструктуры поддержки субъектов малого и среднего предпринимательства по решению проблемных правовых вопросов по ведению торговой деятельности </w:t>
            </w:r>
          </w:p>
        </w:tc>
        <w:tc>
          <w:tcPr>
            <w:tcW w:w="786" w:type="pct"/>
          </w:tcPr>
          <w:p w:rsidR="00CC7007" w:rsidRPr="00353F41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353F41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353F41" w:rsidRDefault="00CC7007" w:rsidP="00B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B226B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B226B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CC7007" w:rsidRPr="00353F41" w:rsidRDefault="00CC7007" w:rsidP="00CC7007">
            <w:pPr>
              <w:jc w:val="center"/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  <w:tr w:rsidR="00CC7007" w:rsidRPr="00353F41" w:rsidTr="00CC7007">
        <w:trPr>
          <w:trHeight w:val="1226"/>
        </w:trPr>
        <w:tc>
          <w:tcPr>
            <w:tcW w:w="208" w:type="pct"/>
          </w:tcPr>
          <w:p w:rsidR="00CC7007" w:rsidRPr="00353F41" w:rsidRDefault="00CC7007" w:rsidP="008C1D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1676" w:type="pct"/>
          </w:tcPr>
          <w:p w:rsidR="00CC7007" w:rsidRPr="00353F41" w:rsidRDefault="00CC7007" w:rsidP="00E073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информационной и организационной поддержки отраслевым  мероприятиям, распространение передового опыта деятельности организаций потребительского рынка, содействие в организации конкурсов и фестивалей профессионального мастерства, конкурсов на лучший объект потребительского рынка</w:t>
            </w:r>
          </w:p>
        </w:tc>
        <w:tc>
          <w:tcPr>
            <w:tcW w:w="786" w:type="pct"/>
          </w:tcPr>
          <w:p w:rsidR="00CC7007" w:rsidRPr="00353F41" w:rsidRDefault="00CC700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 торговли  и экономического  развития администрации муниципального района Сергиевский</w:t>
            </w:r>
          </w:p>
        </w:tc>
        <w:tc>
          <w:tcPr>
            <w:tcW w:w="692" w:type="pct"/>
          </w:tcPr>
          <w:p w:rsidR="00CC7007" w:rsidRPr="00353F41" w:rsidRDefault="00F01877" w:rsidP="00F474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pct"/>
          </w:tcPr>
          <w:p w:rsidR="00CC7007" w:rsidRPr="00353F41" w:rsidRDefault="00CC7007" w:rsidP="002C7C2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E41A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FE41A6" w:rsidRPr="0035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8" w:type="pct"/>
            <w:gridSpan w:val="4"/>
          </w:tcPr>
          <w:p w:rsidR="00CC7007" w:rsidRPr="00353F41" w:rsidRDefault="00CC7007" w:rsidP="00CC7007">
            <w:pPr>
              <w:jc w:val="center"/>
            </w:pP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рамках финансирования основной </w:t>
            </w:r>
            <w:r w:rsidRPr="00353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деятельности</w:t>
            </w:r>
          </w:p>
        </w:tc>
      </w:tr>
    </w:tbl>
    <w:p w:rsidR="0093032E" w:rsidRPr="00353F41" w:rsidRDefault="00A6592A">
      <w:pPr>
        <w:sectPr w:rsidR="0093032E" w:rsidRPr="00353F41" w:rsidSect="00EC58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353F41">
        <w:br w:type="page"/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Приложение №3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Par571"/>
      <w:bookmarkEnd w:id="0"/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 в муниципальном районе Сергиевский Самарской области на 20</w:t>
      </w:r>
      <w:r w:rsidR="00FE41A6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 w:rsidR="00FE41A6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43DD" w:rsidRPr="00353F41" w:rsidRDefault="002043DD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032E" w:rsidRPr="00353F41" w:rsidRDefault="00B24B5D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>МЕТОДИКА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>комплексной оценки эффективности реализации муниципальной</w:t>
      </w:r>
    </w:p>
    <w:p w:rsidR="0093032E" w:rsidRPr="00353F41" w:rsidRDefault="0093032E" w:rsidP="00385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385460" w:rsidRPr="00353F41">
        <w:rPr>
          <w:rFonts w:ascii="Times New Roman" w:hAnsi="Times New Roman"/>
          <w:bCs/>
          <w:sz w:val="28"/>
          <w:szCs w:val="28"/>
        </w:rPr>
        <w:t>«Развитие торговли в муниципальном районе Серги</w:t>
      </w:r>
      <w:r w:rsidR="005A1CD3" w:rsidRPr="00353F41">
        <w:rPr>
          <w:rFonts w:ascii="Times New Roman" w:hAnsi="Times New Roman"/>
          <w:bCs/>
          <w:sz w:val="28"/>
          <w:szCs w:val="28"/>
        </w:rPr>
        <w:t>евский Самарской области на 2024–2027</w:t>
      </w:r>
      <w:r w:rsidR="00385460" w:rsidRPr="00353F41">
        <w:rPr>
          <w:rFonts w:ascii="Times New Roman" w:hAnsi="Times New Roman"/>
          <w:bCs/>
          <w:sz w:val="28"/>
          <w:szCs w:val="28"/>
        </w:rPr>
        <w:t xml:space="preserve"> годы»</w:t>
      </w:r>
      <w:r w:rsidRPr="00353F41">
        <w:rPr>
          <w:rFonts w:ascii="Times New Roman" w:hAnsi="Times New Roman"/>
          <w:bCs/>
          <w:sz w:val="28"/>
          <w:szCs w:val="28"/>
        </w:rPr>
        <w:t xml:space="preserve"> за отчетный год и за период с начала реализации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</w:t>
      </w:r>
      <w:r w:rsidR="0013639F" w:rsidRPr="00353F41">
        <w:rPr>
          <w:rFonts w:ascii="Times New Roman" w:hAnsi="Times New Roman"/>
          <w:sz w:val="28"/>
          <w:szCs w:val="28"/>
        </w:rPr>
        <w:t>изации муниципальной программы</w:t>
      </w:r>
      <w:r w:rsidRPr="00353F41">
        <w:rPr>
          <w:rFonts w:ascii="Times New Roman" w:hAnsi="Times New Roman"/>
          <w:sz w:val="28"/>
          <w:szCs w:val="28"/>
        </w:rPr>
        <w:t>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>1. Оценка степени выполнения мероприятий муниципальной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>программы</w:t>
      </w:r>
      <w:r w:rsidRPr="00353F4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53F41">
        <w:rPr>
          <w:rFonts w:ascii="Times New Roman" w:hAnsi="Times New Roman"/>
          <w:bCs/>
          <w:sz w:val="28"/>
          <w:szCs w:val="28"/>
        </w:rPr>
        <w:t>2. Оценка эффективности реализации муниципальной программы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Эффективность реализации муниципальной программы рассчитывается путем соотнесения степени достижения показателей (индикаторов) муниципальной программы к количеству показателей (индикаторов) муниципальной программы.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Показатель эффективности реализации муниципальной программы (R) за отчетный период при использовании в муниципальной программе  "прямых" показателей (индикаторов) рассчитывается по формуле: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noProof/>
          <w:position w:val="-38"/>
          <w:sz w:val="28"/>
          <w:szCs w:val="28"/>
          <w:lang w:eastAsia="ru-RU"/>
        </w:rPr>
        <w:drawing>
          <wp:inline distT="0" distB="0" distL="0" distR="0" wp14:anchorId="2183CBDD" wp14:editId="5830AFC8">
            <wp:extent cx="13335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469" w:rsidRPr="00353F41">
        <w:rPr>
          <w:rFonts w:ascii="Times New Roman" w:hAnsi="Times New Roman"/>
          <w:sz w:val="28"/>
          <w:szCs w:val="28"/>
        </w:rPr>
        <w:t xml:space="preserve">  ,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где: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N - количество показателей (индикаторов) муниципальной программы (подпрограммы);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ED464F8" wp14:editId="15326BB7">
            <wp:extent cx="3429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F41">
        <w:rPr>
          <w:rFonts w:ascii="Times New Roman" w:hAnsi="Times New Roman"/>
          <w:sz w:val="28"/>
          <w:szCs w:val="28"/>
        </w:rPr>
        <w:t xml:space="preserve"> - плановое значение n-</w:t>
      </w:r>
      <w:proofErr w:type="spellStart"/>
      <w:r w:rsidRPr="00353F41">
        <w:rPr>
          <w:rFonts w:ascii="Times New Roman" w:hAnsi="Times New Roman"/>
          <w:sz w:val="28"/>
          <w:szCs w:val="28"/>
        </w:rPr>
        <w:t>го</w:t>
      </w:r>
      <w:proofErr w:type="spellEnd"/>
      <w:r w:rsidRPr="00353F41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A5B1B5B" wp14:editId="24353DAA">
            <wp:extent cx="34290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F41">
        <w:rPr>
          <w:rFonts w:ascii="Times New Roman" w:hAnsi="Times New Roman"/>
          <w:sz w:val="28"/>
          <w:szCs w:val="28"/>
        </w:rPr>
        <w:t xml:space="preserve"> - значение n-</w:t>
      </w:r>
      <w:proofErr w:type="spellStart"/>
      <w:r w:rsidRPr="00353F41">
        <w:rPr>
          <w:rFonts w:ascii="Times New Roman" w:hAnsi="Times New Roman"/>
          <w:sz w:val="28"/>
          <w:szCs w:val="28"/>
        </w:rPr>
        <w:t>го</w:t>
      </w:r>
      <w:proofErr w:type="spellEnd"/>
      <w:r w:rsidRPr="00353F41">
        <w:rPr>
          <w:rFonts w:ascii="Times New Roman" w:hAnsi="Times New Roman"/>
          <w:sz w:val="28"/>
          <w:szCs w:val="28"/>
        </w:rPr>
        <w:t xml:space="preserve"> показателя (индикатора) на конец отчетного года.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Для расчета показателя эффективности реализации муниципальной программы используются показатели (индикаторы), достижение значений которых предусмотрено в отчетном году.</w:t>
      </w:r>
    </w:p>
    <w:p w:rsidR="0093032E" w:rsidRPr="00353F41" w:rsidRDefault="0093032E" w:rsidP="00842E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93032E" w:rsidRPr="00353F41" w:rsidRDefault="0093032E" w:rsidP="00930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738" w:rsidRPr="00353F41" w:rsidRDefault="00494738">
      <w:r w:rsidRPr="00353F41">
        <w:br w:type="page"/>
      </w:r>
    </w:p>
    <w:p w:rsidR="00B24B5D" w:rsidRPr="00353F41" w:rsidRDefault="00B24B5D" w:rsidP="00494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24B5D" w:rsidRPr="00353F41" w:rsidSect="009303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4738" w:rsidRPr="00353F41" w:rsidRDefault="00494738" w:rsidP="00B24B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8"/>
          <w:szCs w:val="28"/>
        </w:rPr>
      </w:pPr>
      <w:r w:rsidRPr="00353F41">
        <w:rPr>
          <w:rFonts w:ascii="Times New Roman" w:hAnsi="Times New Roman"/>
          <w:sz w:val="28"/>
          <w:szCs w:val="28"/>
        </w:rPr>
        <w:t>Приложение №4</w:t>
      </w:r>
    </w:p>
    <w:p w:rsidR="00494738" w:rsidRPr="00353F41" w:rsidRDefault="00494738" w:rsidP="00B24B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/>
          <w:bCs/>
          <w:sz w:val="28"/>
          <w:szCs w:val="28"/>
        </w:rPr>
      </w:pP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05FFA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торговли в муниципальном районе Сергиевский Самарской области на 20</w:t>
      </w:r>
      <w:r w:rsidR="00A713F3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 w:rsidR="00A713F3"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53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A6592A" w:rsidRPr="00353F41" w:rsidRDefault="00A6592A"/>
    <w:p w:rsidR="00B24B5D" w:rsidRPr="00353F41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>МЕТОДИКА</w:t>
      </w:r>
    </w:p>
    <w:p w:rsidR="00B24B5D" w:rsidRPr="00353F41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 xml:space="preserve">расчета стратегических и тактических показателей (индикаторов) </w:t>
      </w:r>
      <w:proofErr w:type="gramStart"/>
      <w:r w:rsidRPr="00353F4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B24B5D" w:rsidRPr="00353F41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F41">
        <w:rPr>
          <w:rFonts w:ascii="Times New Roman" w:hAnsi="Times New Roman" w:cs="Times New Roman"/>
          <w:sz w:val="28"/>
          <w:szCs w:val="28"/>
        </w:rPr>
        <w:t>программы «Развитие торговли в муниципальном районе Серги</w:t>
      </w:r>
      <w:r w:rsidR="00A713F3" w:rsidRPr="00353F41">
        <w:rPr>
          <w:rFonts w:ascii="Times New Roman" w:hAnsi="Times New Roman" w:cs="Times New Roman"/>
          <w:sz w:val="28"/>
          <w:szCs w:val="28"/>
        </w:rPr>
        <w:t>евский Самарской области на 2024</w:t>
      </w:r>
      <w:r w:rsidRPr="00353F41">
        <w:rPr>
          <w:rFonts w:ascii="Times New Roman" w:hAnsi="Times New Roman" w:cs="Times New Roman"/>
          <w:sz w:val="28"/>
          <w:szCs w:val="28"/>
        </w:rPr>
        <w:t>–202</w:t>
      </w:r>
      <w:r w:rsidR="00A713F3" w:rsidRPr="00353F41">
        <w:rPr>
          <w:rFonts w:ascii="Times New Roman" w:hAnsi="Times New Roman" w:cs="Times New Roman"/>
          <w:sz w:val="28"/>
          <w:szCs w:val="28"/>
        </w:rPr>
        <w:t>7</w:t>
      </w:r>
      <w:r w:rsidRPr="00353F41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E75C4" w:rsidRPr="00353F41" w:rsidRDefault="008E75C4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5216"/>
        <w:gridCol w:w="3573"/>
        <w:gridCol w:w="1984"/>
      </w:tblGrid>
      <w:tr w:rsidR="008E75C4" w:rsidRPr="00353F41" w:rsidTr="00774C41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353F41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353F41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353F41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353F41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br/>
              <w:t>расчета значения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75C4" w:rsidRPr="00353F41" w:rsidRDefault="008E75C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15044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53F41" w:rsidRDefault="0021504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53F41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 оборота розничной торговли в муниципальном районе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53F41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согласно приказу Росстата от 24.06.2016 № 301 «Об утверждении официальной статистической методологии по определению обобщающих показателей по статистике внутренней торговли» в текущем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53F41" w:rsidRDefault="00215044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Данные, предоставленные Территориальным органом Федеральной службы государственной статистики по Самарской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5044" w:rsidRPr="00353F41" w:rsidRDefault="00215044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муниципального района Сергиевский площадью стационарных торговых объектов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</w:t>
            </w:r>
          </w:p>
          <w:p w:rsidR="00AA73BF" w:rsidRPr="00353F41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ДСТО = ∑ </w:t>
            </w:r>
            <w:r w:rsidRPr="00353F41">
              <w:rPr>
                <w:rFonts w:ascii="Times New Roman" w:hAnsi="Times New Roman" w:cs="Times New Roman"/>
                <w:sz w:val="18"/>
                <w:szCs w:val="18"/>
              </w:rPr>
              <w:t>ТП СТО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/ ЧН × 1000, </w:t>
            </w:r>
          </w:p>
          <w:p w:rsidR="00AA73BF" w:rsidRPr="00353F41" w:rsidRDefault="00AA73BF" w:rsidP="001C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где ТП СТО – величина торговых площадей стационарных объектов торговли</w:t>
            </w:r>
            <w:r w:rsidRPr="00353F41">
              <w:t xml:space="preserve"> 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Сергиевский, тыс. </w:t>
            </w:r>
            <w:r w:rsidR="00381EC3" w:rsidRPr="00353F4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3BF" w:rsidRPr="00353F41" w:rsidRDefault="00AA73BF" w:rsidP="00EC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ЧН – 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</w:t>
            </w:r>
          </w:p>
          <w:p w:rsidR="00AA73BF" w:rsidRPr="00353F41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ДНТО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псх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= ∑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3F41">
              <w:rPr>
                <w:rFonts w:ascii="Times New Roman" w:hAnsi="Times New Roman" w:cs="Times New Roman"/>
                <w:sz w:val="18"/>
                <w:szCs w:val="18"/>
              </w:rPr>
              <w:t>НТОпсх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/ ЧН × 1000, </w:t>
            </w:r>
          </w:p>
          <w:p w:rsidR="00AA73BF" w:rsidRPr="00353F41" w:rsidRDefault="00AA73BF" w:rsidP="001E0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3F41">
              <w:rPr>
                <w:rFonts w:ascii="Times New Roman" w:hAnsi="Times New Roman" w:cs="Times New Roman"/>
                <w:sz w:val="18"/>
                <w:szCs w:val="18"/>
              </w:rPr>
              <w:t>НТОпсх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нестационарных торговых объектов по продаже продовольственных товаров и сельскохозяйственной продукции</w:t>
            </w:r>
            <w:r w:rsidRPr="00353F41">
              <w:t xml:space="preserve"> </w:t>
            </w: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Сергиевский, ед.;</w:t>
            </w:r>
          </w:p>
          <w:p w:rsidR="00AA73BF" w:rsidRPr="00353F41" w:rsidRDefault="00AA73BF" w:rsidP="00956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ЧН – 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Достижение установленных нормативов минимальной обеспеченности населения торговыми павильонами и киосками по продаже продукции общественного питания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</w:t>
            </w:r>
          </w:p>
          <w:p w:rsidR="00AA73BF" w:rsidRPr="00353F41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ДНТО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псх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= ∑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3F41">
              <w:rPr>
                <w:rFonts w:ascii="Times New Roman" w:hAnsi="Times New Roman" w:cs="Times New Roman"/>
                <w:sz w:val="18"/>
                <w:szCs w:val="18"/>
              </w:rPr>
              <w:t>НТОоп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/ ЧН × 1000, </w:t>
            </w:r>
          </w:p>
          <w:p w:rsidR="00AA73BF" w:rsidRPr="00353F41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3F41">
              <w:rPr>
                <w:rFonts w:ascii="Times New Roman" w:hAnsi="Times New Roman" w:cs="Times New Roman"/>
                <w:sz w:val="18"/>
                <w:szCs w:val="18"/>
              </w:rPr>
              <w:t>НТОоп</w:t>
            </w:r>
            <w:proofErr w:type="spellEnd"/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нестационарных торговых объектов по продаже продукции общественного питания муниципального района Сергиевский, ед.;</w:t>
            </w:r>
          </w:p>
          <w:p w:rsidR="00AA73BF" w:rsidRPr="00353F41" w:rsidRDefault="00AA73BF" w:rsidP="00E93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ЧН – численность населения муниципального района Сергиевский на 1 января отчетного года, чел.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BF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стационарных торговых объектов розничной торговли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CC0767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AA7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73BF" w:rsidRPr="00353F41" w:rsidRDefault="00AA73BF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BD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нестационарных торговых объектов розничной торговли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DB7390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BD" w:rsidRPr="00353F41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Торговая площадь стационарных торговых объектов муниципального района Сергиевский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DB7390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пообъектный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торговой деятельности на территории муниципального района Сергиевский по данным поселений за отчетный год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74BD" w:rsidRPr="00353F41" w:rsidRDefault="000674B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9D" w:rsidRPr="00C75410" w:rsidTr="00774C4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353F41" w:rsidRDefault="00656F9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353F41" w:rsidRDefault="00656F9D" w:rsidP="0087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3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353F41" w:rsidRDefault="00656F9D" w:rsidP="0065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Показатель не рассчитывается, ведется количественный учет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84316B" w:rsidRDefault="00620682" w:rsidP="00A75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1">
              <w:rPr>
                <w:rFonts w:ascii="Times New Roman" w:hAnsi="Times New Roman" w:cs="Times New Roman"/>
                <w:sz w:val="24"/>
                <w:szCs w:val="24"/>
              </w:rPr>
              <w:t>Данные отдела торговли и экономического развития администрации м. р. Сергиевский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56F9D" w:rsidRPr="00C75410" w:rsidRDefault="00656F9D" w:rsidP="0087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5D" w:rsidRPr="00B24B5D" w:rsidRDefault="00B24B5D" w:rsidP="00B2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24B5D" w:rsidRPr="00B24B5D" w:rsidSect="00B24B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111"/>
    <w:multiLevelType w:val="hybridMultilevel"/>
    <w:tmpl w:val="0976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30"/>
    <w:rsid w:val="000024DA"/>
    <w:rsid w:val="000053AF"/>
    <w:rsid w:val="00005AF9"/>
    <w:rsid w:val="00007136"/>
    <w:rsid w:val="00007836"/>
    <w:rsid w:val="00007996"/>
    <w:rsid w:val="0001038B"/>
    <w:rsid w:val="00023E5F"/>
    <w:rsid w:val="0002610A"/>
    <w:rsid w:val="00027F1D"/>
    <w:rsid w:val="000308ED"/>
    <w:rsid w:val="0003309E"/>
    <w:rsid w:val="00035E5B"/>
    <w:rsid w:val="00040B1C"/>
    <w:rsid w:val="00043989"/>
    <w:rsid w:val="000463AF"/>
    <w:rsid w:val="00051DA6"/>
    <w:rsid w:val="00057E82"/>
    <w:rsid w:val="00065C00"/>
    <w:rsid w:val="00065C90"/>
    <w:rsid w:val="000669C2"/>
    <w:rsid w:val="000674BD"/>
    <w:rsid w:val="00075D63"/>
    <w:rsid w:val="00077108"/>
    <w:rsid w:val="00081B8B"/>
    <w:rsid w:val="00090B33"/>
    <w:rsid w:val="00096330"/>
    <w:rsid w:val="00097903"/>
    <w:rsid w:val="000A1BF8"/>
    <w:rsid w:val="000A32B2"/>
    <w:rsid w:val="000A6729"/>
    <w:rsid w:val="000B37A7"/>
    <w:rsid w:val="000C4D3D"/>
    <w:rsid w:val="000C55FE"/>
    <w:rsid w:val="000C6C82"/>
    <w:rsid w:val="000D7161"/>
    <w:rsid w:val="000E571D"/>
    <w:rsid w:val="001050E1"/>
    <w:rsid w:val="00105D61"/>
    <w:rsid w:val="00112E77"/>
    <w:rsid w:val="00126DEE"/>
    <w:rsid w:val="00133CB5"/>
    <w:rsid w:val="0013639F"/>
    <w:rsid w:val="00155BC7"/>
    <w:rsid w:val="00157A7F"/>
    <w:rsid w:val="00162B36"/>
    <w:rsid w:val="00163DB8"/>
    <w:rsid w:val="001715E6"/>
    <w:rsid w:val="00176138"/>
    <w:rsid w:val="00182005"/>
    <w:rsid w:val="00182A8F"/>
    <w:rsid w:val="00185155"/>
    <w:rsid w:val="00190F9F"/>
    <w:rsid w:val="001944E5"/>
    <w:rsid w:val="0019514A"/>
    <w:rsid w:val="001A014C"/>
    <w:rsid w:val="001B3305"/>
    <w:rsid w:val="001B657A"/>
    <w:rsid w:val="001B69E7"/>
    <w:rsid w:val="001B7434"/>
    <w:rsid w:val="001B7D04"/>
    <w:rsid w:val="001C71E6"/>
    <w:rsid w:val="001C79AD"/>
    <w:rsid w:val="001D4502"/>
    <w:rsid w:val="001E0865"/>
    <w:rsid w:val="001E10E9"/>
    <w:rsid w:val="001E7CE8"/>
    <w:rsid w:val="001E7F92"/>
    <w:rsid w:val="001F2251"/>
    <w:rsid w:val="001F338E"/>
    <w:rsid w:val="002043DD"/>
    <w:rsid w:val="00205123"/>
    <w:rsid w:val="00214FBD"/>
    <w:rsid w:val="00215044"/>
    <w:rsid w:val="00217E1C"/>
    <w:rsid w:val="00221A1D"/>
    <w:rsid w:val="002301DC"/>
    <w:rsid w:val="002431AF"/>
    <w:rsid w:val="00243C67"/>
    <w:rsid w:val="002458DA"/>
    <w:rsid w:val="00256A7F"/>
    <w:rsid w:val="00263367"/>
    <w:rsid w:val="002648BF"/>
    <w:rsid w:val="00264D47"/>
    <w:rsid w:val="00273513"/>
    <w:rsid w:val="00274038"/>
    <w:rsid w:val="00280694"/>
    <w:rsid w:val="002829F5"/>
    <w:rsid w:val="0028776E"/>
    <w:rsid w:val="0029006D"/>
    <w:rsid w:val="00293AA9"/>
    <w:rsid w:val="002951FA"/>
    <w:rsid w:val="002979EC"/>
    <w:rsid w:val="002A712D"/>
    <w:rsid w:val="002A7DD8"/>
    <w:rsid w:val="002B1A0D"/>
    <w:rsid w:val="002B5F51"/>
    <w:rsid w:val="002C7C2B"/>
    <w:rsid w:val="002D165A"/>
    <w:rsid w:val="002D265D"/>
    <w:rsid w:val="002D6C4D"/>
    <w:rsid w:val="002E357C"/>
    <w:rsid w:val="002E6A51"/>
    <w:rsid w:val="002F03B3"/>
    <w:rsid w:val="002F0458"/>
    <w:rsid w:val="002F2786"/>
    <w:rsid w:val="002F2EEF"/>
    <w:rsid w:val="002F6185"/>
    <w:rsid w:val="002F6293"/>
    <w:rsid w:val="00317679"/>
    <w:rsid w:val="00326100"/>
    <w:rsid w:val="00332E53"/>
    <w:rsid w:val="003333F2"/>
    <w:rsid w:val="0033407F"/>
    <w:rsid w:val="00334367"/>
    <w:rsid w:val="003361E2"/>
    <w:rsid w:val="00336918"/>
    <w:rsid w:val="00336C6F"/>
    <w:rsid w:val="00342A49"/>
    <w:rsid w:val="00344751"/>
    <w:rsid w:val="00353F41"/>
    <w:rsid w:val="00357934"/>
    <w:rsid w:val="00361029"/>
    <w:rsid w:val="00363093"/>
    <w:rsid w:val="003735D8"/>
    <w:rsid w:val="00381EC3"/>
    <w:rsid w:val="003821FB"/>
    <w:rsid w:val="00383B68"/>
    <w:rsid w:val="00383C36"/>
    <w:rsid w:val="00384530"/>
    <w:rsid w:val="00384E52"/>
    <w:rsid w:val="00385460"/>
    <w:rsid w:val="0038616A"/>
    <w:rsid w:val="0039280C"/>
    <w:rsid w:val="00392E3F"/>
    <w:rsid w:val="003A21E9"/>
    <w:rsid w:val="003A59AA"/>
    <w:rsid w:val="003A5F61"/>
    <w:rsid w:val="003A6557"/>
    <w:rsid w:val="003D1F90"/>
    <w:rsid w:val="003D2EDE"/>
    <w:rsid w:val="003D44B3"/>
    <w:rsid w:val="003E38E8"/>
    <w:rsid w:val="003F098F"/>
    <w:rsid w:val="003F4A13"/>
    <w:rsid w:val="003F6845"/>
    <w:rsid w:val="003F6E80"/>
    <w:rsid w:val="004119D3"/>
    <w:rsid w:val="004123B8"/>
    <w:rsid w:val="0041430C"/>
    <w:rsid w:val="00422331"/>
    <w:rsid w:val="00425593"/>
    <w:rsid w:val="0043078F"/>
    <w:rsid w:val="00432A31"/>
    <w:rsid w:val="004360E2"/>
    <w:rsid w:val="00441B39"/>
    <w:rsid w:val="004450F1"/>
    <w:rsid w:val="00445815"/>
    <w:rsid w:val="004507FD"/>
    <w:rsid w:val="0045154E"/>
    <w:rsid w:val="00457D21"/>
    <w:rsid w:val="00460A4B"/>
    <w:rsid w:val="0046194D"/>
    <w:rsid w:val="00464347"/>
    <w:rsid w:val="00465B9E"/>
    <w:rsid w:val="00466ED5"/>
    <w:rsid w:val="00476419"/>
    <w:rsid w:val="004800B1"/>
    <w:rsid w:val="0048154D"/>
    <w:rsid w:val="004830A6"/>
    <w:rsid w:val="0048327B"/>
    <w:rsid w:val="00483792"/>
    <w:rsid w:val="00485A72"/>
    <w:rsid w:val="00485A94"/>
    <w:rsid w:val="00494738"/>
    <w:rsid w:val="004A0C25"/>
    <w:rsid w:val="004B6189"/>
    <w:rsid w:val="004C07EB"/>
    <w:rsid w:val="004D47B8"/>
    <w:rsid w:val="004D5025"/>
    <w:rsid w:val="004D5602"/>
    <w:rsid w:val="004D63CC"/>
    <w:rsid w:val="004D75AF"/>
    <w:rsid w:val="004E179D"/>
    <w:rsid w:val="004E1AB3"/>
    <w:rsid w:val="004E37F6"/>
    <w:rsid w:val="004F6945"/>
    <w:rsid w:val="004F6FC2"/>
    <w:rsid w:val="005005EE"/>
    <w:rsid w:val="00511CC5"/>
    <w:rsid w:val="005137BA"/>
    <w:rsid w:val="00514E5A"/>
    <w:rsid w:val="00520193"/>
    <w:rsid w:val="00523242"/>
    <w:rsid w:val="0052773B"/>
    <w:rsid w:val="00536E69"/>
    <w:rsid w:val="0054488D"/>
    <w:rsid w:val="005473FF"/>
    <w:rsid w:val="00547654"/>
    <w:rsid w:val="005503F1"/>
    <w:rsid w:val="005517A6"/>
    <w:rsid w:val="00560C77"/>
    <w:rsid w:val="005613A3"/>
    <w:rsid w:val="00562468"/>
    <w:rsid w:val="00562DD3"/>
    <w:rsid w:val="00563CEB"/>
    <w:rsid w:val="00564DEC"/>
    <w:rsid w:val="00565AD1"/>
    <w:rsid w:val="00566F23"/>
    <w:rsid w:val="00572765"/>
    <w:rsid w:val="005739D1"/>
    <w:rsid w:val="00580870"/>
    <w:rsid w:val="0059001B"/>
    <w:rsid w:val="00592BEB"/>
    <w:rsid w:val="00593406"/>
    <w:rsid w:val="005958CE"/>
    <w:rsid w:val="005A1CD3"/>
    <w:rsid w:val="005A5DED"/>
    <w:rsid w:val="005A66DD"/>
    <w:rsid w:val="005A76B5"/>
    <w:rsid w:val="005C070E"/>
    <w:rsid w:val="005C0ABF"/>
    <w:rsid w:val="005C2F9E"/>
    <w:rsid w:val="005C77F3"/>
    <w:rsid w:val="005D76D4"/>
    <w:rsid w:val="005E040F"/>
    <w:rsid w:val="005E1E56"/>
    <w:rsid w:val="005E30B7"/>
    <w:rsid w:val="005E3C09"/>
    <w:rsid w:val="005E70EB"/>
    <w:rsid w:val="00600FC5"/>
    <w:rsid w:val="00602AD4"/>
    <w:rsid w:val="00606D07"/>
    <w:rsid w:val="006127F6"/>
    <w:rsid w:val="00616878"/>
    <w:rsid w:val="00617C57"/>
    <w:rsid w:val="00617D19"/>
    <w:rsid w:val="00620682"/>
    <w:rsid w:val="006321AC"/>
    <w:rsid w:val="00633E02"/>
    <w:rsid w:val="00634FE4"/>
    <w:rsid w:val="00641905"/>
    <w:rsid w:val="00643B8E"/>
    <w:rsid w:val="00656F9D"/>
    <w:rsid w:val="006575FA"/>
    <w:rsid w:val="00661FBF"/>
    <w:rsid w:val="0066533E"/>
    <w:rsid w:val="00672FFF"/>
    <w:rsid w:val="00673156"/>
    <w:rsid w:val="0067632B"/>
    <w:rsid w:val="0067762A"/>
    <w:rsid w:val="00683DA2"/>
    <w:rsid w:val="006954E1"/>
    <w:rsid w:val="00695D8E"/>
    <w:rsid w:val="00696C52"/>
    <w:rsid w:val="006978D3"/>
    <w:rsid w:val="006A4427"/>
    <w:rsid w:val="006A52BF"/>
    <w:rsid w:val="006B7468"/>
    <w:rsid w:val="006E3EAB"/>
    <w:rsid w:val="006E4DF7"/>
    <w:rsid w:val="006E6FF2"/>
    <w:rsid w:val="006F27EE"/>
    <w:rsid w:val="006F5701"/>
    <w:rsid w:val="0070523E"/>
    <w:rsid w:val="00705454"/>
    <w:rsid w:val="00723A49"/>
    <w:rsid w:val="007278B2"/>
    <w:rsid w:val="00732502"/>
    <w:rsid w:val="0073373F"/>
    <w:rsid w:val="00734A10"/>
    <w:rsid w:val="007419FA"/>
    <w:rsid w:val="007428B5"/>
    <w:rsid w:val="007621FE"/>
    <w:rsid w:val="00772BB8"/>
    <w:rsid w:val="00774C41"/>
    <w:rsid w:val="00774CEE"/>
    <w:rsid w:val="0077792A"/>
    <w:rsid w:val="00782C9C"/>
    <w:rsid w:val="007A4074"/>
    <w:rsid w:val="007A6529"/>
    <w:rsid w:val="007A692F"/>
    <w:rsid w:val="007B1C5D"/>
    <w:rsid w:val="007B7148"/>
    <w:rsid w:val="007C4E85"/>
    <w:rsid w:val="007D3E6C"/>
    <w:rsid w:val="007E35CD"/>
    <w:rsid w:val="007E448B"/>
    <w:rsid w:val="007E59E3"/>
    <w:rsid w:val="007E5F64"/>
    <w:rsid w:val="0080134F"/>
    <w:rsid w:val="00801E01"/>
    <w:rsid w:val="008040C5"/>
    <w:rsid w:val="008047D8"/>
    <w:rsid w:val="0080528C"/>
    <w:rsid w:val="00812756"/>
    <w:rsid w:val="0081503B"/>
    <w:rsid w:val="0081653D"/>
    <w:rsid w:val="008174D0"/>
    <w:rsid w:val="00821E1F"/>
    <w:rsid w:val="00823858"/>
    <w:rsid w:val="0083485A"/>
    <w:rsid w:val="008375ED"/>
    <w:rsid w:val="00842EA5"/>
    <w:rsid w:val="0084316B"/>
    <w:rsid w:val="00844390"/>
    <w:rsid w:val="00852C14"/>
    <w:rsid w:val="00855956"/>
    <w:rsid w:val="0086656B"/>
    <w:rsid w:val="00866576"/>
    <w:rsid w:val="00867380"/>
    <w:rsid w:val="0087465C"/>
    <w:rsid w:val="008765E2"/>
    <w:rsid w:val="00882E6B"/>
    <w:rsid w:val="00887538"/>
    <w:rsid w:val="0089530B"/>
    <w:rsid w:val="008A1065"/>
    <w:rsid w:val="008A429B"/>
    <w:rsid w:val="008A7B6B"/>
    <w:rsid w:val="008B1592"/>
    <w:rsid w:val="008C1D7A"/>
    <w:rsid w:val="008C3333"/>
    <w:rsid w:val="008D0C94"/>
    <w:rsid w:val="008D2DAB"/>
    <w:rsid w:val="008D5AD9"/>
    <w:rsid w:val="008E3D1F"/>
    <w:rsid w:val="008E75C4"/>
    <w:rsid w:val="008F3912"/>
    <w:rsid w:val="009001B0"/>
    <w:rsid w:val="00901C8F"/>
    <w:rsid w:val="00903276"/>
    <w:rsid w:val="009052F6"/>
    <w:rsid w:val="00905FFA"/>
    <w:rsid w:val="009119DB"/>
    <w:rsid w:val="0091327A"/>
    <w:rsid w:val="0091671D"/>
    <w:rsid w:val="0092100D"/>
    <w:rsid w:val="0092156E"/>
    <w:rsid w:val="009273AB"/>
    <w:rsid w:val="0093032E"/>
    <w:rsid w:val="009455BC"/>
    <w:rsid w:val="009537FA"/>
    <w:rsid w:val="00954DB8"/>
    <w:rsid w:val="0095547A"/>
    <w:rsid w:val="009559AB"/>
    <w:rsid w:val="00955A42"/>
    <w:rsid w:val="009563E1"/>
    <w:rsid w:val="0095677E"/>
    <w:rsid w:val="0095684F"/>
    <w:rsid w:val="00960BBB"/>
    <w:rsid w:val="00960CE3"/>
    <w:rsid w:val="009640A9"/>
    <w:rsid w:val="00965D1E"/>
    <w:rsid w:val="009714CA"/>
    <w:rsid w:val="00984A82"/>
    <w:rsid w:val="00985749"/>
    <w:rsid w:val="009916B4"/>
    <w:rsid w:val="00995EB4"/>
    <w:rsid w:val="009A0786"/>
    <w:rsid w:val="009A0DA8"/>
    <w:rsid w:val="009A2A13"/>
    <w:rsid w:val="009B0B55"/>
    <w:rsid w:val="009B3488"/>
    <w:rsid w:val="009B422D"/>
    <w:rsid w:val="009C4059"/>
    <w:rsid w:val="009C7833"/>
    <w:rsid w:val="009D40FC"/>
    <w:rsid w:val="009D4D33"/>
    <w:rsid w:val="00A006A0"/>
    <w:rsid w:val="00A020D0"/>
    <w:rsid w:val="00A10E14"/>
    <w:rsid w:val="00A11ECD"/>
    <w:rsid w:val="00A219DB"/>
    <w:rsid w:val="00A24CA7"/>
    <w:rsid w:val="00A3147F"/>
    <w:rsid w:val="00A34814"/>
    <w:rsid w:val="00A3693C"/>
    <w:rsid w:val="00A36E6E"/>
    <w:rsid w:val="00A405E1"/>
    <w:rsid w:val="00A44BE5"/>
    <w:rsid w:val="00A4695D"/>
    <w:rsid w:val="00A51D2C"/>
    <w:rsid w:val="00A57B9B"/>
    <w:rsid w:val="00A57BE1"/>
    <w:rsid w:val="00A64C3E"/>
    <w:rsid w:val="00A6592A"/>
    <w:rsid w:val="00A67D32"/>
    <w:rsid w:val="00A713F3"/>
    <w:rsid w:val="00A754BC"/>
    <w:rsid w:val="00A773B6"/>
    <w:rsid w:val="00A83F02"/>
    <w:rsid w:val="00A8742B"/>
    <w:rsid w:val="00AA0972"/>
    <w:rsid w:val="00AA1860"/>
    <w:rsid w:val="00AA510D"/>
    <w:rsid w:val="00AA73BF"/>
    <w:rsid w:val="00AB3469"/>
    <w:rsid w:val="00AB6291"/>
    <w:rsid w:val="00AC64CC"/>
    <w:rsid w:val="00AD1DBB"/>
    <w:rsid w:val="00AD4524"/>
    <w:rsid w:val="00AD5D62"/>
    <w:rsid w:val="00AD6AAA"/>
    <w:rsid w:val="00AF0047"/>
    <w:rsid w:val="00AF178D"/>
    <w:rsid w:val="00AF26F0"/>
    <w:rsid w:val="00AF3CDF"/>
    <w:rsid w:val="00AF5981"/>
    <w:rsid w:val="00B126DF"/>
    <w:rsid w:val="00B22D74"/>
    <w:rsid w:val="00B23D56"/>
    <w:rsid w:val="00B24B5D"/>
    <w:rsid w:val="00B25EF6"/>
    <w:rsid w:val="00B31762"/>
    <w:rsid w:val="00B32B9D"/>
    <w:rsid w:val="00B34200"/>
    <w:rsid w:val="00B346AD"/>
    <w:rsid w:val="00B34A43"/>
    <w:rsid w:val="00B352AC"/>
    <w:rsid w:val="00B35B97"/>
    <w:rsid w:val="00B44C75"/>
    <w:rsid w:val="00B5355E"/>
    <w:rsid w:val="00B61224"/>
    <w:rsid w:val="00B62426"/>
    <w:rsid w:val="00B63CB3"/>
    <w:rsid w:val="00B71B26"/>
    <w:rsid w:val="00B75440"/>
    <w:rsid w:val="00B91BC1"/>
    <w:rsid w:val="00B9295C"/>
    <w:rsid w:val="00B943C9"/>
    <w:rsid w:val="00BA0344"/>
    <w:rsid w:val="00BA3B97"/>
    <w:rsid w:val="00BB38BD"/>
    <w:rsid w:val="00BC178E"/>
    <w:rsid w:val="00BC54A8"/>
    <w:rsid w:val="00BC62C4"/>
    <w:rsid w:val="00BD107D"/>
    <w:rsid w:val="00BD12E6"/>
    <w:rsid w:val="00BD1B26"/>
    <w:rsid w:val="00BD5C6F"/>
    <w:rsid w:val="00BD6351"/>
    <w:rsid w:val="00BE3BC7"/>
    <w:rsid w:val="00BE4806"/>
    <w:rsid w:val="00BE62EA"/>
    <w:rsid w:val="00BE6DFD"/>
    <w:rsid w:val="00BE7412"/>
    <w:rsid w:val="00BE7770"/>
    <w:rsid w:val="00BF0A4E"/>
    <w:rsid w:val="00BF2888"/>
    <w:rsid w:val="00BF7CA8"/>
    <w:rsid w:val="00BF7CF4"/>
    <w:rsid w:val="00C027CB"/>
    <w:rsid w:val="00C077D0"/>
    <w:rsid w:val="00C13B07"/>
    <w:rsid w:val="00C2659D"/>
    <w:rsid w:val="00C27BB4"/>
    <w:rsid w:val="00C317B4"/>
    <w:rsid w:val="00C31A3D"/>
    <w:rsid w:val="00C44241"/>
    <w:rsid w:val="00C453B0"/>
    <w:rsid w:val="00C4553A"/>
    <w:rsid w:val="00C5233D"/>
    <w:rsid w:val="00C54EEB"/>
    <w:rsid w:val="00C6334B"/>
    <w:rsid w:val="00C63A27"/>
    <w:rsid w:val="00C6430D"/>
    <w:rsid w:val="00C645E3"/>
    <w:rsid w:val="00C671AC"/>
    <w:rsid w:val="00C71265"/>
    <w:rsid w:val="00C713DE"/>
    <w:rsid w:val="00C742D3"/>
    <w:rsid w:val="00C757EA"/>
    <w:rsid w:val="00C835CF"/>
    <w:rsid w:val="00C8566A"/>
    <w:rsid w:val="00C91E9E"/>
    <w:rsid w:val="00C92547"/>
    <w:rsid w:val="00CA30CC"/>
    <w:rsid w:val="00CA4786"/>
    <w:rsid w:val="00CB1D66"/>
    <w:rsid w:val="00CC0767"/>
    <w:rsid w:val="00CC5D1F"/>
    <w:rsid w:val="00CC5E68"/>
    <w:rsid w:val="00CC6A9F"/>
    <w:rsid w:val="00CC7007"/>
    <w:rsid w:val="00CC756A"/>
    <w:rsid w:val="00CD0745"/>
    <w:rsid w:val="00CD1CA1"/>
    <w:rsid w:val="00CD2987"/>
    <w:rsid w:val="00CD2C56"/>
    <w:rsid w:val="00CD2E45"/>
    <w:rsid w:val="00CF7B69"/>
    <w:rsid w:val="00D039E1"/>
    <w:rsid w:val="00D04671"/>
    <w:rsid w:val="00D07A0F"/>
    <w:rsid w:val="00D11CEE"/>
    <w:rsid w:val="00D134A7"/>
    <w:rsid w:val="00D14057"/>
    <w:rsid w:val="00D153F3"/>
    <w:rsid w:val="00D268D9"/>
    <w:rsid w:val="00D40FFC"/>
    <w:rsid w:val="00D42D8B"/>
    <w:rsid w:val="00D50694"/>
    <w:rsid w:val="00D66A4C"/>
    <w:rsid w:val="00D71104"/>
    <w:rsid w:val="00D75123"/>
    <w:rsid w:val="00D9322D"/>
    <w:rsid w:val="00DA238A"/>
    <w:rsid w:val="00DA31D3"/>
    <w:rsid w:val="00DB0A48"/>
    <w:rsid w:val="00DB1820"/>
    <w:rsid w:val="00DB226B"/>
    <w:rsid w:val="00DB6499"/>
    <w:rsid w:val="00DB72FA"/>
    <w:rsid w:val="00DB7390"/>
    <w:rsid w:val="00DC68AB"/>
    <w:rsid w:val="00DC7090"/>
    <w:rsid w:val="00DD6B50"/>
    <w:rsid w:val="00DE11F9"/>
    <w:rsid w:val="00DE1F2B"/>
    <w:rsid w:val="00E0027A"/>
    <w:rsid w:val="00E04082"/>
    <w:rsid w:val="00E0729C"/>
    <w:rsid w:val="00E073FE"/>
    <w:rsid w:val="00E07ECB"/>
    <w:rsid w:val="00E15D4C"/>
    <w:rsid w:val="00E16528"/>
    <w:rsid w:val="00E21BEE"/>
    <w:rsid w:val="00E24F98"/>
    <w:rsid w:val="00E2598D"/>
    <w:rsid w:val="00E319E1"/>
    <w:rsid w:val="00E32716"/>
    <w:rsid w:val="00E33D2B"/>
    <w:rsid w:val="00E41426"/>
    <w:rsid w:val="00E42AB7"/>
    <w:rsid w:val="00E42F36"/>
    <w:rsid w:val="00E61F5A"/>
    <w:rsid w:val="00E93BF0"/>
    <w:rsid w:val="00E946A8"/>
    <w:rsid w:val="00E9597E"/>
    <w:rsid w:val="00E9708E"/>
    <w:rsid w:val="00EA2FDF"/>
    <w:rsid w:val="00EA35E1"/>
    <w:rsid w:val="00EB35FA"/>
    <w:rsid w:val="00EB610E"/>
    <w:rsid w:val="00EB7134"/>
    <w:rsid w:val="00EC0605"/>
    <w:rsid w:val="00EC2CFE"/>
    <w:rsid w:val="00EC4528"/>
    <w:rsid w:val="00EC56EC"/>
    <w:rsid w:val="00EC58DF"/>
    <w:rsid w:val="00EC6105"/>
    <w:rsid w:val="00ED5724"/>
    <w:rsid w:val="00EE0C77"/>
    <w:rsid w:val="00EE0C9D"/>
    <w:rsid w:val="00EE5D7B"/>
    <w:rsid w:val="00EE6115"/>
    <w:rsid w:val="00EE7A2F"/>
    <w:rsid w:val="00EF028A"/>
    <w:rsid w:val="00EF49A0"/>
    <w:rsid w:val="00F0084E"/>
    <w:rsid w:val="00F01877"/>
    <w:rsid w:val="00F01F4B"/>
    <w:rsid w:val="00F02F2C"/>
    <w:rsid w:val="00F06014"/>
    <w:rsid w:val="00F07CD8"/>
    <w:rsid w:val="00F25407"/>
    <w:rsid w:val="00F25F3D"/>
    <w:rsid w:val="00F34622"/>
    <w:rsid w:val="00F47487"/>
    <w:rsid w:val="00F51FE9"/>
    <w:rsid w:val="00F5705C"/>
    <w:rsid w:val="00F63247"/>
    <w:rsid w:val="00F63346"/>
    <w:rsid w:val="00F63E6B"/>
    <w:rsid w:val="00F70437"/>
    <w:rsid w:val="00F73971"/>
    <w:rsid w:val="00F84256"/>
    <w:rsid w:val="00F8717C"/>
    <w:rsid w:val="00F948BC"/>
    <w:rsid w:val="00FA128C"/>
    <w:rsid w:val="00FA5E57"/>
    <w:rsid w:val="00FA5FD6"/>
    <w:rsid w:val="00FB0D78"/>
    <w:rsid w:val="00FB4408"/>
    <w:rsid w:val="00FD1180"/>
    <w:rsid w:val="00FD12A7"/>
    <w:rsid w:val="00FD5FAD"/>
    <w:rsid w:val="00FE41A6"/>
    <w:rsid w:val="00FE7F95"/>
    <w:rsid w:val="00FF0420"/>
    <w:rsid w:val="00FF115C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8DF"/>
  </w:style>
  <w:style w:type="paragraph" w:styleId="a3">
    <w:name w:val="Normal (Web)"/>
    <w:basedOn w:val="a"/>
    <w:rsid w:val="00EC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5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EC58DF"/>
    <w:rPr>
      <w:b/>
      <w:bCs/>
    </w:rPr>
  </w:style>
  <w:style w:type="paragraph" w:customStyle="1" w:styleId="ConsPlusNonformat">
    <w:name w:val="ConsPlusNonformat"/>
    <w:uiPriority w:val="99"/>
    <w:rsid w:val="00EC5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C5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5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C58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E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3AB"/>
    <w:pPr>
      <w:ind w:left="720"/>
      <w:contextualSpacing/>
    </w:pPr>
  </w:style>
  <w:style w:type="character" w:customStyle="1" w:styleId="FontStyle47">
    <w:name w:val="Font Style47"/>
    <w:uiPriority w:val="99"/>
    <w:rsid w:val="00F34622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rsid w:val="002F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7E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3925C40B07BAD91E6D50CC571D1A6791A96F2CE707D565C3FE56A5DC45411EB96C2E4013D62D0C7F425CD3rAb6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3C0A-ABF5-4601-9A14-2F297A81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26</Pages>
  <Words>5431</Words>
  <Characters>30958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72</vt:i4>
      </vt:variant>
    </vt:vector>
  </HeadingPairs>
  <TitlesOfParts>
    <vt:vector size="73" baseType="lpstr">
      <vt:lpstr/>
      <vt:lpstr>    2. Цель и задачи Программы, сроки и этапы реализации Программы, конечные результ</vt:lpstr>
      <vt:lpstr>    </vt:lpstr>
      <vt:lpstr>    Целью Программы является создание условий для наиболее полного удовлетворения сп</vt:lpstr>
      <vt:lpstr>    Сектор торговли в муниципальном районе Сергиевский при условии обеспечения доста</vt:lpstr>
      <vt:lpstr>    Программа направлена на развитие эффективной товаропроводящей системы, обеспечив</vt:lpstr>
      <vt:lpstr>    Для достижения цели Программы предполагается решение следующих задач:</vt:lpstr>
      <vt:lpstr>    - формирование современной инфраструктуры розничной торговли и повышение террито</vt:lpstr>
      <vt:lpstr>    - повышение экономической доступности товаров для населения муниципального район</vt:lpstr>
      <vt:lpstr>    - реализация комплекса мер по совершенствованию системы предпринимательской грам</vt:lpstr>
      <vt:lpstr>    Решение задач для достижения цели Программы осуществляется посредством реализаци</vt:lpstr>
      <vt:lpstr>    Формирование современной инфраструктуры розничной торговли и повышение территори</vt:lpstr>
      <vt:lpstr>    -  проведения мониторинга обеспеченности населения района торговыми площадями  с</vt:lpstr>
      <vt:lpstr>    - информационного содействия в формировании торгового  реестра Самарской области</vt:lpstr>
      <vt:lpstr>    - развития современных форматов торговли, повышения уровня конкуренции;</vt:lpstr>
      <vt:lpstr>    - проведения мониторинга  схемы размещения нестационарных торговых объектов с уч</vt:lpstr>
      <vt:lpstr>    - упорядочения торговли в нестационарных торговых объектах, реконструкции и прео</vt:lpstr>
      <vt:lpstr>    - развития инфраструктуры оптовой торговли и логистического обслуживания;</vt:lpstr>
      <vt:lpstr>    - развития новых элементов инфраструктуры торговли, в том числе современных  фор</vt:lpstr>
      <vt:lpstr>    Повышение экономической доступности товаров для населения муниципального района </vt:lpstr>
      <vt:lpstr>    - стимулирования деловой активности хозяйствующих субъектов, осуществляющих торг</vt:lpstr>
      <vt:lpstr>    -  проведения мероприятий по обеспечению возможности реализации  с/х продукции, </vt:lpstr>
      <vt:lpstr>    - содействия расширению практики использования социальных дисконтных программ в </vt:lpstr>
      <vt:lpstr>    Совершенствование системы предпринимательской грамотности путем повышения уровня</vt:lpstr>
      <vt:lpstr>    - опубликования в телекоммуникационной сети «Интернет»  актуальной информации по</vt:lpstr>
      <vt:lpstr>    - оказание  консультативной помощи субъектам сферы потребительского рынка по воп</vt:lpstr>
      <vt:lpstr>    </vt:lpstr>
      <vt:lpstr>    Программа реализуется в один этап.</vt:lpstr>
      <vt:lpstr>    Достижение цели Программы планируется в 2027 году.</vt:lpstr>
      <vt:lpstr>    </vt:lpstr>
      <vt:lpstr>    3. Целевые показатели (индикаторы) Программы</vt:lpstr>
      <vt:lpstr>    </vt:lpstr>
      <vt:lpstr>    Перечень показателей (индикаторов) Программы с указанием плановых значений по го</vt:lpstr>
      <vt:lpstr>        </vt:lpstr>
      <vt:lpstr>    </vt:lpstr>
      <vt:lpstr>    Программой предусмотрена реализация мероприятий, направленных на достижение пост</vt:lpstr>
      <vt:lpstr>    Перечень программных мероприятий приведен в приложении №2 к Программе.</vt:lpstr>
      <vt:lpstr>    </vt:lpstr>
      <vt:lpstr>    5. Информация по ресурсному обеспечению Программы</vt:lpstr>
      <vt:lpstr>    </vt:lpstr>
      <vt:lpstr>    Программа не предполагает выделения дополнительных средств из бюджета на реализа</vt:lpstr>
      <vt:lpstr>    </vt:lpstr>
      <vt:lpstr>    6. Описание мер муниципального регулирования в соответствующей сфере, направленн</vt:lpstr>
      <vt:lpstr>    </vt:lpstr>
      <vt:lpstr>    В соответствии с положениями Порядка принятия решений о разработке, формирования</vt:lpstr>
      <vt:lpstr>    В рамках реализации программных мероприятий ответственным исполнителем Программы</vt:lpstr>
      <vt:lpstr>    </vt:lpstr>
      <vt:lpstr>    7. Механизм реализации Программы </vt:lpstr>
      <vt:lpstr>    </vt:lpstr>
      <vt:lpstr>    Ответственный исполнитель Программы - отдел торговли и экономического развития а</vt:lpstr>
      <vt:lpstr>    Исполнители мероприятий Программы - отдел торговли и экономического развития адм</vt:lpstr>
      <vt:lpstr>    Ответственный исполнитель Программы обеспечивает ее реализацию посредством приме</vt:lpstr>
      <vt:lpstr>    Организация управления процессом реализации Программы осуществляется ответственн</vt:lpstr>
      <vt:lpstr>    - организация реализации программных мероприятий;</vt:lpstr>
      <vt:lpstr>    - сбор информации о ходе выполнения программных мероприятий;</vt:lpstr>
      <vt:lpstr>    - корректирование программных мероприятий и сроков их реализации в ходе реализац</vt:lpstr>
      <vt:lpstr>    Ответственный исполнитель Программы несет ответственность за организацию и испол</vt:lpstr>
      <vt:lpstr>    </vt:lpstr>
      <vt:lpstr>    8. Методика комплексной оценки эффективности реализации Программы</vt:lpstr>
      <vt:lpstr>    </vt:lpstr>
      <vt:lpstr>    Методика комплексной оценки эффективности реализации Программы приведена в прило</vt:lpstr>
      <vt:lpstr>    </vt:lpstr>
      <vt:lpstr>    9. Методика расчета показателей (индикаторов) Программы</vt:lpstr>
      <vt:lpstr>    </vt:lpstr>
      <vt:lpstr>    Методика расчета стратегических и тактических показателей (индикаторов) программ</vt:lpstr>
      <vt:lpstr>Приложение №1</vt:lpstr>
      <vt:lpstr>к муниципальной программе «Развитие торговли в муниципальном районе Сергиевский </vt:lpstr>
      <vt:lpstr/>
      <vt:lpstr>Приложение №2</vt:lpstr>
      <vt:lpstr>ПЕРЕЧЕНЬ</vt:lpstr>
      <vt:lpstr>мероприятий муниципальной программы «Развитие торговли в муниципальном районе Се</vt:lpstr>
      <vt:lpstr>        1. Оценка степени выполнения мероприятий муниципальной</vt:lpstr>
      <vt:lpstr>        2. Оценка эффективности реализации муниципальной программы</vt:lpstr>
    </vt:vector>
  </TitlesOfParts>
  <Company/>
  <LinksUpToDate>false</LinksUpToDate>
  <CharactersWithSpaces>36317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529</cp:revision>
  <cp:lastPrinted>2023-11-27T07:58:00Z</cp:lastPrinted>
  <dcterms:created xsi:type="dcterms:W3CDTF">2015-10-21T11:31:00Z</dcterms:created>
  <dcterms:modified xsi:type="dcterms:W3CDTF">2023-12-28T12:00:00Z</dcterms:modified>
</cp:coreProperties>
</file>